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F4" w:rsidRDefault="000667F4" w:rsidP="000667F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552575" cy="1181100"/>
            <wp:effectExtent l="0" t="0" r="9525" b="0"/>
            <wp:docPr id="3" name="Рисунок 3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="009D36B0">
        <w:rPr>
          <w:rFonts w:ascii="Times New Roman" w:hAnsi="Times New Roman"/>
          <w:b/>
          <w:sz w:val="28"/>
          <w:szCs w:val="28"/>
        </w:rPr>
        <w:t xml:space="preserve"> </w:t>
      </w:r>
    </w:p>
    <w:p w:rsidR="000667F4" w:rsidRDefault="000667F4" w:rsidP="000667F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15.06.2023</w:t>
      </w:r>
    </w:p>
    <w:p w:rsidR="000667F4" w:rsidRDefault="000667F4" w:rsidP="000667F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653E3" w:rsidRPr="003653E3" w:rsidRDefault="00703023" w:rsidP="00703023">
      <w:pPr>
        <w:spacing w:after="0"/>
        <w:rPr>
          <w:rFonts w:ascii="Times New Roman" w:hAnsi="Times New Roman"/>
          <w:sz w:val="28"/>
          <w:szCs w:val="28"/>
        </w:rPr>
      </w:pPr>
      <w:r w:rsidRPr="00703023">
        <w:rPr>
          <w:rFonts w:ascii="Times New Roman" w:hAnsi="Times New Roman"/>
          <w:b/>
          <w:sz w:val="28"/>
          <w:szCs w:val="28"/>
        </w:rPr>
        <w:t>Почему в личном кабинете на официальном сайте Росреестра в разделе «Мои объекты» не отображается принадлежащая мне квартира?</w:t>
      </w:r>
    </w:p>
    <w:p w:rsidR="00703023" w:rsidRPr="00703023" w:rsidRDefault="00703023" w:rsidP="007030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3023" w:rsidRDefault="008219EF" w:rsidP="008219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19EF">
        <w:rPr>
          <w:rFonts w:ascii="Times New Roman" w:hAnsi="Times New Roman"/>
          <w:sz w:val="28"/>
          <w:szCs w:val="28"/>
        </w:rPr>
        <w:t xml:space="preserve">Объекты недвижимости и сведения о правах на объекты недвижимости </w:t>
      </w:r>
      <w:r>
        <w:rPr>
          <w:rFonts w:ascii="Times New Roman" w:hAnsi="Times New Roman"/>
          <w:sz w:val="28"/>
          <w:szCs w:val="28"/>
        </w:rPr>
        <w:t xml:space="preserve">могут </w:t>
      </w:r>
      <w:r w:rsidR="006820F0" w:rsidRPr="008219EF">
        <w:rPr>
          <w:rFonts w:ascii="Times New Roman" w:hAnsi="Times New Roman"/>
          <w:sz w:val="28"/>
          <w:szCs w:val="28"/>
        </w:rPr>
        <w:t>отобража</w:t>
      </w:r>
      <w:r w:rsidR="006820F0">
        <w:rPr>
          <w:rFonts w:ascii="Times New Roman" w:hAnsi="Times New Roman"/>
          <w:sz w:val="28"/>
          <w:szCs w:val="28"/>
        </w:rPr>
        <w:t xml:space="preserve">ться </w:t>
      </w:r>
      <w:r w:rsidRPr="008219EF">
        <w:rPr>
          <w:rFonts w:ascii="Times New Roman" w:hAnsi="Times New Roman"/>
          <w:sz w:val="28"/>
          <w:szCs w:val="28"/>
        </w:rPr>
        <w:t xml:space="preserve"> в личном кабинете правообладателя при условиях:</w:t>
      </w:r>
    </w:p>
    <w:p w:rsidR="008219EF" w:rsidRPr="00DF6E3B" w:rsidRDefault="006820F0" w:rsidP="00703023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Когда</w:t>
      </w:r>
      <w:r w:rsidR="008219EF">
        <w:rPr>
          <w:rFonts w:ascii="Times New Roman" w:hAnsi="Times New Roman"/>
          <w:sz w:val="28"/>
          <w:szCs w:val="28"/>
        </w:rPr>
        <w:t xml:space="preserve"> п</w:t>
      </w:r>
      <w:r w:rsidR="008219EF" w:rsidRPr="008219EF">
        <w:rPr>
          <w:rFonts w:ascii="Times New Roman" w:hAnsi="Times New Roman"/>
          <w:sz w:val="28"/>
          <w:szCs w:val="28"/>
        </w:rPr>
        <w:t>рава на объект недвижимости зарегистрированы и внесены в Единый государственный реестр недвижимости (ЕГРН);</w:t>
      </w:r>
      <w:r w:rsidR="00DF6E3B">
        <w:rPr>
          <w:rFonts w:ascii="Times New Roman" w:hAnsi="Times New Roman"/>
          <w:sz w:val="28"/>
          <w:szCs w:val="28"/>
        </w:rPr>
        <w:t xml:space="preserve"> </w:t>
      </w:r>
    </w:p>
    <w:p w:rsidR="00703023" w:rsidRDefault="008219EF" w:rsidP="007030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6A55">
        <w:rPr>
          <w:rFonts w:ascii="Times New Roman" w:hAnsi="Times New Roman"/>
          <w:sz w:val="28"/>
          <w:szCs w:val="28"/>
        </w:rPr>
        <w:t>Н</w:t>
      </w:r>
      <w:r w:rsidR="00703023" w:rsidRPr="00703023">
        <w:rPr>
          <w:rFonts w:ascii="Times New Roman" w:hAnsi="Times New Roman"/>
          <w:sz w:val="28"/>
          <w:szCs w:val="28"/>
        </w:rPr>
        <w:t>аличия в Едином государственном реестре недвижимости (ЕГРН) сведений о страховом номере индивидуального лицевого счета (СНИЛС) правообладателя.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219EF" w:rsidRDefault="008219EF" w:rsidP="007030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219EF">
        <w:t xml:space="preserve"> </w:t>
      </w:r>
      <w:r w:rsidRPr="008219EF">
        <w:rPr>
          <w:rFonts w:ascii="Times New Roman" w:hAnsi="Times New Roman"/>
          <w:sz w:val="28"/>
          <w:szCs w:val="28"/>
        </w:rPr>
        <w:t>В записи о праве в ЕГРН у физического лица значения ФИО и СНИЛС полностью совпадают со значениями в профиле учетной з</w:t>
      </w:r>
      <w:r>
        <w:rPr>
          <w:rFonts w:ascii="Times New Roman" w:hAnsi="Times New Roman"/>
          <w:sz w:val="28"/>
          <w:szCs w:val="28"/>
        </w:rPr>
        <w:t>аписи в ЕСИА на портале Государственных услуг</w:t>
      </w:r>
      <w:r w:rsidRPr="008219EF">
        <w:rPr>
          <w:rFonts w:ascii="Times New Roman" w:hAnsi="Times New Roman"/>
          <w:sz w:val="28"/>
          <w:szCs w:val="28"/>
        </w:rPr>
        <w:t>;</w:t>
      </w:r>
    </w:p>
    <w:p w:rsidR="006C4BC4" w:rsidRDefault="00C747C4" w:rsidP="007030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r w:rsidR="006820F0" w:rsidRPr="006820F0">
        <w:rPr>
          <w:rFonts w:ascii="Times New Roman" w:hAnsi="Times New Roman"/>
          <w:sz w:val="28"/>
          <w:szCs w:val="28"/>
        </w:rPr>
        <w:t>права зарегистрированы в прежнем порядке и не внесены в ЕГРН,  необходимо подать заявление на регистрацию в ЕГРН ранее возникших до 1998 г прав.</w:t>
      </w:r>
      <w:r w:rsidR="006820F0">
        <w:rPr>
          <w:rFonts w:ascii="Times New Roman" w:hAnsi="Times New Roman"/>
          <w:sz w:val="28"/>
          <w:szCs w:val="28"/>
        </w:rPr>
        <w:t xml:space="preserve"> </w:t>
      </w:r>
    </w:p>
    <w:p w:rsidR="00703023" w:rsidRDefault="006820F0" w:rsidP="007030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это можно обративший</w:t>
      </w:r>
      <w:r w:rsidR="00703023" w:rsidRPr="00703023">
        <w:rPr>
          <w:rFonts w:ascii="Times New Roman" w:hAnsi="Times New Roman"/>
          <w:sz w:val="28"/>
          <w:szCs w:val="28"/>
        </w:rPr>
        <w:t xml:space="preserve"> в любой многофункциональный центр по предоставлению государственных и муниципальных услуг (независимо от места нахождения объекта недвижимости) либо в электронной форме через Единый портал государственных услуг (</w:t>
      </w:r>
      <w:hyperlink r:id="rId7" w:history="1">
        <w:r w:rsidRPr="00536414">
          <w:rPr>
            <w:rStyle w:val="a6"/>
            <w:rFonts w:ascii="Times New Roman" w:hAnsi="Times New Roman"/>
            <w:sz w:val="28"/>
            <w:szCs w:val="28"/>
          </w:rPr>
          <w:t>www.gosuslugi.ru</w:t>
        </w:r>
      </w:hyperlink>
      <w:r w:rsidR="00703023" w:rsidRPr="00703023">
        <w:rPr>
          <w:rFonts w:ascii="Times New Roman" w:hAnsi="Times New Roman"/>
          <w:sz w:val="28"/>
          <w:szCs w:val="28"/>
        </w:rPr>
        <w:t>)</w:t>
      </w:r>
      <w:r w:rsidR="000667F4">
        <w:rPr>
          <w:rFonts w:ascii="Times New Roman" w:hAnsi="Times New Roman"/>
          <w:sz w:val="28"/>
          <w:szCs w:val="28"/>
        </w:rPr>
        <w:t xml:space="preserve"> и личный кабинет на сайте</w:t>
      </w:r>
      <w:r w:rsidR="00703023" w:rsidRPr="00703023">
        <w:rPr>
          <w:rFonts w:ascii="Times New Roman" w:hAnsi="Times New Roman"/>
          <w:sz w:val="28"/>
          <w:szCs w:val="28"/>
        </w:rPr>
        <w:t>.</w:t>
      </w:r>
    </w:p>
    <w:p w:rsidR="006820F0" w:rsidRPr="00703023" w:rsidRDefault="006820F0" w:rsidP="007030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820F0">
        <w:rPr>
          <w:rFonts w:ascii="Times New Roman" w:hAnsi="Times New Roman"/>
          <w:sz w:val="28"/>
          <w:szCs w:val="28"/>
        </w:rPr>
        <w:t>Необходимо отметить, что в случае недостоверных сведений правообладателям объектов недвижимости необходимо обратиться в орган регистрации прав с заявлением о внесении изменений в ЕГРН. В заявлении всегда следует указать СНИЛС и объект, в запись о праве на который необходимо внести изменения.</w:t>
      </w:r>
    </w:p>
    <w:p w:rsidR="009B5C3F" w:rsidRPr="009B5C3F" w:rsidRDefault="00703023" w:rsidP="007030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03023">
        <w:rPr>
          <w:rFonts w:ascii="Times New Roman" w:hAnsi="Times New Roman"/>
          <w:sz w:val="28"/>
          <w:szCs w:val="28"/>
        </w:rPr>
        <w:t>Таким образом, информация о принадлежащем объекте недвижимости будет отражаться в разделе «Мои объекты» личного кабинета (lk.rosreestr.ru) только после внесения в ЕГРН информации о СНИЛС правообладателя.</w:t>
      </w:r>
    </w:p>
    <w:p w:rsidR="009B5C3F" w:rsidRDefault="009B5C3F" w:rsidP="009B5C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23A6" w:rsidRPr="003653E3" w:rsidRDefault="002823A6" w:rsidP="00104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7F4" w:rsidRDefault="000667F4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</w:rPr>
        <w:t>Елькина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7634B" w:rsidRPr="003653E3" w:rsidRDefault="000667F4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7634B" w:rsidRPr="003653E3">
        <w:rPr>
          <w:rFonts w:ascii="Times New Roman" w:hAnsi="Times New Roman"/>
          <w:sz w:val="28"/>
          <w:szCs w:val="28"/>
        </w:rPr>
        <w:t xml:space="preserve">ачальник </w:t>
      </w:r>
      <w:proofErr w:type="spellStart"/>
      <w:r w:rsidR="0017634B" w:rsidRPr="003653E3">
        <w:rPr>
          <w:rFonts w:ascii="Times New Roman" w:hAnsi="Times New Roman"/>
          <w:sz w:val="28"/>
          <w:szCs w:val="28"/>
        </w:rPr>
        <w:t>Аси</w:t>
      </w:r>
      <w:bookmarkStart w:id="0" w:name="_GoBack"/>
      <w:bookmarkEnd w:id="0"/>
      <w:r w:rsidR="0017634B" w:rsidRPr="003653E3">
        <w:rPr>
          <w:rFonts w:ascii="Times New Roman" w:hAnsi="Times New Roman"/>
          <w:sz w:val="28"/>
          <w:szCs w:val="28"/>
        </w:rPr>
        <w:t>новского</w:t>
      </w:r>
      <w:proofErr w:type="spellEnd"/>
      <w:r w:rsidR="0017634B" w:rsidRPr="003653E3">
        <w:rPr>
          <w:rFonts w:ascii="Times New Roman" w:hAnsi="Times New Roman"/>
          <w:sz w:val="28"/>
          <w:szCs w:val="28"/>
        </w:rPr>
        <w:t xml:space="preserve"> </w:t>
      </w:r>
    </w:p>
    <w:p w:rsidR="00C13C34" w:rsidRPr="003653E3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sz w:val="28"/>
          <w:szCs w:val="28"/>
        </w:rPr>
        <w:t xml:space="preserve">межмуниципального отдела </w:t>
      </w:r>
      <w:r w:rsidR="00C13C34" w:rsidRPr="003653E3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C41E2" w:rsidRDefault="00C13C34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sz w:val="28"/>
          <w:szCs w:val="28"/>
        </w:rPr>
        <w:t>Управления</w:t>
      </w:r>
      <w:r w:rsidR="000667F4">
        <w:rPr>
          <w:rFonts w:ascii="Times New Roman" w:hAnsi="Times New Roman"/>
          <w:sz w:val="28"/>
          <w:szCs w:val="28"/>
        </w:rPr>
        <w:t xml:space="preserve"> Росреестра по Томской области </w:t>
      </w:r>
    </w:p>
    <w:p w:rsidR="000667F4" w:rsidRPr="003653E3" w:rsidRDefault="000667F4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F78" w:rsidRDefault="00EF2F78" w:rsidP="00703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34B" w:rsidRPr="00EF2F78" w:rsidRDefault="00F863B5" w:rsidP="00703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F78">
        <w:rPr>
          <w:noProof/>
          <w:sz w:val="28"/>
          <w:szCs w:val="28"/>
        </w:rPr>
        <mc:AlternateContent>
          <mc:Choice Requires="wps">
            <w:drawing>
              <wp:anchor distT="0" distB="0" distL="63500" distR="3846830" simplePos="0" relativeHeight="251660288" behindDoc="1" locked="0" layoutInCell="1" allowOverlap="1" wp14:anchorId="194ABEBE" wp14:editId="6384502B">
                <wp:simplePos x="0" y="0"/>
                <wp:positionH relativeFrom="margin">
                  <wp:posOffset>12065</wp:posOffset>
                </wp:positionH>
                <wp:positionV relativeFrom="paragraph">
                  <wp:posOffset>3226435</wp:posOffset>
                </wp:positionV>
                <wp:extent cx="1710055" cy="48895"/>
                <wp:effectExtent l="0" t="3175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4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34B" w:rsidRPr="002A17DB" w:rsidRDefault="0017634B" w:rsidP="001763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9E499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    <v:textbox inset="0,0,0,0">
                  <w:txbxContent>
                    <w:p w:rsidR="0017634B" w:rsidRPr="002A17DB" w:rsidRDefault="0017634B" w:rsidP="0017634B"/>
                  </w:txbxContent>
                </v:textbox>
                <w10:wrap type="topAndBottom" anchorx="margin"/>
              </v:shape>
            </w:pict>
          </mc:Fallback>
        </mc:AlternateContent>
      </w:r>
      <w:r w:rsidRPr="00EF2F78">
        <w:rPr>
          <w:noProof/>
          <w:sz w:val="28"/>
          <w:szCs w:val="28"/>
        </w:rPr>
        <mc:AlternateContent>
          <mc:Choice Requires="wps">
            <w:drawing>
              <wp:anchor distT="0" distB="6985" distL="3940810" distR="63500" simplePos="0" relativeHeight="251661312" behindDoc="1" locked="0" layoutInCell="1" allowOverlap="1" wp14:anchorId="660476F5" wp14:editId="54548013">
                <wp:simplePos x="0" y="0"/>
                <wp:positionH relativeFrom="margin">
                  <wp:posOffset>3940810</wp:posOffset>
                </wp:positionH>
                <wp:positionV relativeFrom="paragraph">
                  <wp:posOffset>3181350</wp:posOffset>
                </wp:positionV>
                <wp:extent cx="1621790" cy="45085"/>
                <wp:effectExtent l="127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34B" w:rsidRPr="002A17DB" w:rsidRDefault="0017634B" w:rsidP="001763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5890C63"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    <v:textbox inset="0,0,0,0">
                  <w:txbxContent>
                    <w:p w:rsidR="0017634B" w:rsidRPr="002A17DB" w:rsidRDefault="0017634B" w:rsidP="0017634B"/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17634B" w:rsidRPr="00EF2F78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89"/>
    <w:rsid w:val="000667F4"/>
    <w:rsid w:val="00075618"/>
    <w:rsid w:val="0009600B"/>
    <w:rsid w:val="000E2189"/>
    <w:rsid w:val="00104679"/>
    <w:rsid w:val="0017634B"/>
    <w:rsid w:val="00194273"/>
    <w:rsid w:val="001D372A"/>
    <w:rsid w:val="002404EB"/>
    <w:rsid w:val="002823A6"/>
    <w:rsid w:val="002C41E2"/>
    <w:rsid w:val="003175FC"/>
    <w:rsid w:val="00355B15"/>
    <w:rsid w:val="003653E3"/>
    <w:rsid w:val="00385F13"/>
    <w:rsid w:val="003D2320"/>
    <w:rsid w:val="00437CB6"/>
    <w:rsid w:val="00443500"/>
    <w:rsid w:val="00457F63"/>
    <w:rsid w:val="004A6993"/>
    <w:rsid w:val="004B1691"/>
    <w:rsid w:val="004B4675"/>
    <w:rsid w:val="004C1B7F"/>
    <w:rsid w:val="00552D07"/>
    <w:rsid w:val="00634B16"/>
    <w:rsid w:val="00635688"/>
    <w:rsid w:val="006820F0"/>
    <w:rsid w:val="00696A55"/>
    <w:rsid w:val="006C4BC4"/>
    <w:rsid w:val="00703023"/>
    <w:rsid w:val="00750777"/>
    <w:rsid w:val="007572C6"/>
    <w:rsid w:val="00760502"/>
    <w:rsid w:val="00785BE6"/>
    <w:rsid w:val="007C0449"/>
    <w:rsid w:val="007F404D"/>
    <w:rsid w:val="00806892"/>
    <w:rsid w:val="008219EF"/>
    <w:rsid w:val="0082670F"/>
    <w:rsid w:val="009028B7"/>
    <w:rsid w:val="009030F7"/>
    <w:rsid w:val="0090519F"/>
    <w:rsid w:val="0092553F"/>
    <w:rsid w:val="00935F21"/>
    <w:rsid w:val="00986372"/>
    <w:rsid w:val="009949AD"/>
    <w:rsid w:val="009B5C3F"/>
    <w:rsid w:val="009C66ED"/>
    <w:rsid w:val="009D36B0"/>
    <w:rsid w:val="009F052E"/>
    <w:rsid w:val="00A06E92"/>
    <w:rsid w:val="00A7674E"/>
    <w:rsid w:val="00AA190D"/>
    <w:rsid w:val="00AC3F83"/>
    <w:rsid w:val="00B26027"/>
    <w:rsid w:val="00C13C34"/>
    <w:rsid w:val="00C66B13"/>
    <w:rsid w:val="00C747C4"/>
    <w:rsid w:val="00C84B52"/>
    <w:rsid w:val="00CA312E"/>
    <w:rsid w:val="00CE7989"/>
    <w:rsid w:val="00CF417D"/>
    <w:rsid w:val="00D205FC"/>
    <w:rsid w:val="00D33EF7"/>
    <w:rsid w:val="00D56753"/>
    <w:rsid w:val="00DA0F28"/>
    <w:rsid w:val="00DF6E3B"/>
    <w:rsid w:val="00E261AA"/>
    <w:rsid w:val="00E64365"/>
    <w:rsid w:val="00EA0242"/>
    <w:rsid w:val="00EA0868"/>
    <w:rsid w:val="00EA1D12"/>
    <w:rsid w:val="00EC16CD"/>
    <w:rsid w:val="00EF2F78"/>
    <w:rsid w:val="00F1237B"/>
    <w:rsid w:val="00F30D37"/>
    <w:rsid w:val="00F46D1C"/>
    <w:rsid w:val="00F863B5"/>
    <w:rsid w:val="00FE742D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820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82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brandten</cp:lastModifiedBy>
  <cp:revision>2</cp:revision>
  <cp:lastPrinted>2023-05-24T04:23:00Z</cp:lastPrinted>
  <dcterms:created xsi:type="dcterms:W3CDTF">2023-06-15T11:13:00Z</dcterms:created>
  <dcterms:modified xsi:type="dcterms:W3CDTF">2023-06-15T11:13:00Z</dcterms:modified>
</cp:coreProperties>
</file>