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F100" w14:textId="77777777" w:rsidR="00E03E6E" w:rsidRPr="00FF70B3" w:rsidRDefault="00B15DCC" w:rsidP="00E03E6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Росреестра по Томской области: р</w:t>
      </w:r>
      <w:r w:rsidR="0093095C" w:rsidRPr="00FF7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анее учтенные </w:t>
      </w:r>
      <w:r w:rsidRPr="00FF7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ЕГРН </w:t>
      </w:r>
      <w:r w:rsidR="0093095C" w:rsidRPr="00FF7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</w:t>
      </w:r>
      <w:r w:rsidR="00E03E6E" w:rsidRPr="00FF7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 которым отсутств</w:t>
      </w:r>
      <w:r w:rsidR="0093095C" w:rsidRPr="00FF7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уют сведения о правообладателях </w:t>
      </w:r>
    </w:p>
    <w:p w14:paraId="25C13E3B" w14:textId="77777777" w:rsidR="00E03E6E" w:rsidRPr="00E03E6E" w:rsidRDefault="00E03E6E" w:rsidP="00E03E6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7D1DE0" w14:textId="77777777" w:rsidR="008413E3" w:rsidRPr="00E03E6E" w:rsidRDefault="00F27701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июня 2021 года вступ</w:t>
      </w:r>
      <w:r w:rsidR="008413E3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</w:t>
      </w:r>
      <w:r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Федеральный закон от 30 декабря 2020 года № 518-ФЗ «О внесении изменений в отдельные законодательные акты Российской Федерации»</w:t>
      </w:r>
      <w:r w:rsidR="00FF3877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далее - Закон</w:t>
      </w:r>
      <w:r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413E3" w:rsidRPr="00E03E6E">
        <w:rPr>
          <w:rStyle w:val="a5"/>
          <w:rFonts w:ascii="Times New Roman" w:hAnsi="Times New Roman" w:cs="Times New Roman"/>
          <w:b w:val="0"/>
          <w:sz w:val="28"/>
          <w:szCs w:val="28"/>
        </w:rPr>
        <w:t>которым установлен порядок выявления правообладателей ранее учтенных объектов недвижимости.</w:t>
      </w:r>
      <w:r w:rsidR="008413E3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EFD5F2" w14:textId="77777777" w:rsidR="00F27701" w:rsidRPr="00F27701" w:rsidRDefault="008413E3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</w:t>
      </w:r>
      <w:r w:rsidR="00F27701"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FF3877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F27701" w:rsidRPr="00F27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исполнительной власти субъектов</w:t>
      </w:r>
      <w:r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</w:t>
      </w:r>
      <w:r w:rsidR="00FF3877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</w:t>
      </w:r>
      <w:r w:rsidR="00FF3877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правообладателей объектов недвижимости, которые считаются ранее учтенными</w:t>
      </w:r>
      <w:r w:rsid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сведения о них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Росреестр для внесения в 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недвижимости (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Закон дает </w:t>
      </w:r>
      <w:r w:rsidR="00E03E6E" w:rsidRPr="00E0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органам местного самоуправления 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снят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учета прекратившие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существование здани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сооружени</w:t>
      </w:r>
      <w:r w:rsidR="00FF3877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3877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EF67E8" w14:textId="77777777" w:rsidR="00FF3877" w:rsidRPr="00E03E6E" w:rsidRDefault="00FF3877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ранее учтенными объектами понимаются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права на которые возникли до вступления в силу Федерального закона от 21.07.1997 № 122-ФЗ</w:t>
      </w:r>
      <w:r w:rsid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701" w:rsidRPr="00F277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прав на недвижимое имущество и сделок с ним»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9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закон начал действовать н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Томской области с 03.09.1998 года. </w:t>
      </w:r>
      <w:r w:rsidR="000C29C9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права </w:t>
      </w:r>
      <w:r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признаются юридически действительными при отсутствии их государственной регистрации. </w:t>
      </w:r>
      <w:r w:rsidR="000C29C9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сведений о правообладателях ранее учтенных объектов в ЕГРН может быть обусловлено различными причинами, начиная от неполноты сведений в </w:t>
      </w:r>
      <w:r w:rsidR="0093095C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</w:t>
      </w:r>
      <w:r w:rsidR="000C29C9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собственников объектов, до нежелания собственника зарегистрировать своё право в ЕГРН.</w:t>
      </w:r>
    </w:p>
    <w:p w14:paraId="2971D6B2" w14:textId="77777777" w:rsidR="00F60254" w:rsidRPr="00E03E6E" w:rsidRDefault="000C29C9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правообладателей органы местного самоуправления должны </w:t>
      </w:r>
      <w:r w:rsidR="00A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имеющуюся у них информацию, </w:t>
      </w:r>
      <w:r w:rsidR="00A5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</w:t>
      </w:r>
      <w:r w:rsidR="00F60254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бходимости запросить дополнительную информацию (например, в органах записи актов гражданского состояния, органах внутренних дел, налоговых органов, нотариусов и т.п.).</w:t>
      </w:r>
    </w:p>
    <w:p w14:paraId="0F4632F9" w14:textId="77777777" w:rsidR="000C29C9" w:rsidRPr="00E03E6E" w:rsidRDefault="00F60254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C29C9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собственников ранее учтенных объектов 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направят в территориальный орган Росреестра заявления о внесении сведений в ЕГРН, при этом ими также будут уведомлены </w:t>
      </w:r>
      <w:r w:rsidR="000C29C9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объектов недвижимости.</w:t>
      </w:r>
    </w:p>
    <w:p w14:paraId="131E38CD" w14:textId="77777777" w:rsidR="00F60254" w:rsidRPr="00E03E6E" w:rsidRDefault="00F60254" w:rsidP="00E03E6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органам местного самоуправления, так и Управлению Росреестра по Томской области, предстоит огромная работа</w:t>
      </w:r>
      <w:r w:rsidRPr="0093095C">
        <w:rPr>
          <w:rFonts w:ascii="Times New Roman" w:eastAsia="Times New Roman" w:hAnsi="Times New Roman" w:cs="Times New Roman"/>
          <w:sz w:val="28"/>
          <w:szCs w:val="28"/>
          <w:lang w:eastAsia="ru-RU"/>
        </w:rPr>
        <w:t>, - сообщила исполняющая обязанности Управления Росреестра по Томской области</w:t>
      </w:r>
      <w:r w:rsidRPr="00A50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Ковальчук</w:t>
      </w:r>
      <w:r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Pr="00E03E6E">
        <w:rPr>
          <w:rFonts w:ascii="Times New Roman" w:hAnsi="Times New Roman" w:cs="Times New Roman"/>
          <w:sz w:val="28"/>
          <w:szCs w:val="28"/>
        </w:rPr>
        <w:t>Управлением сформированы перечни</w:t>
      </w:r>
      <w:r w:rsidR="00A50622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Pr="00E03E6E">
        <w:rPr>
          <w:rFonts w:ascii="Times New Roman" w:hAnsi="Times New Roman" w:cs="Times New Roman"/>
          <w:sz w:val="28"/>
          <w:szCs w:val="28"/>
        </w:rPr>
        <w:t>, в отношении которых в ЕГРН отсутствуют сведения о зарегистрированных правах</w:t>
      </w:r>
      <w:r w:rsidR="00EE4516" w:rsidRPr="00E03E6E">
        <w:rPr>
          <w:rFonts w:ascii="Times New Roman" w:hAnsi="Times New Roman" w:cs="Times New Roman"/>
          <w:sz w:val="28"/>
          <w:szCs w:val="28"/>
        </w:rPr>
        <w:t>.</w:t>
      </w:r>
      <w:r w:rsidRPr="00E03E6E">
        <w:rPr>
          <w:rFonts w:ascii="Times New Roman" w:hAnsi="Times New Roman" w:cs="Times New Roman"/>
          <w:sz w:val="28"/>
          <w:szCs w:val="28"/>
        </w:rPr>
        <w:t xml:space="preserve"> В общей сложности, в указанные перечни вошли 165963 записи об объектах, по которым отсутствуют сведения о зарегистрированных правах, в том числе, 27451 земельный участок и 138512 объектов капитального строительства и </w:t>
      </w:r>
      <w:r w:rsidRPr="00E03E6E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помещений. В частности, в данные списки попали сведения о 37119 помещениях в многоквартирных домах, на которые не зарегистрированы права. В настоящее время списки объектов капитального строительства и земельных участков с отсутствующими правообладателями </w:t>
      </w:r>
      <w:r w:rsidR="0093095C">
        <w:rPr>
          <w:rFonts w:ascii="Times New Roman" w:hAnsi="Times New Roman" w:cs="Times New Roman"/>
          <w:sz w:val="28"/>
          <w:szCs w:val="28"/>
        </w:rPr>
        <w:t>направляются</w:t>
      </w:r>
      <w:r w:rsidRPr="00E03E6E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для проведения мероприятий по выявлению правообладателей.</w:t>
      </w:r>
    </w:p>
    <w:p w14:paraId="0975C8BF" w14:textId="77777777" w:rsidR="00EE4516" w:rsidRPr="00E03E6E" w:rsidRDefault="00EE4516" w:rsidP="00E03E6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6E">
        <w:rPr>
          <w:rFonts w:ascii="Times New Roman" w:hAnsi="Times New Roman" w:cs="Times New Roman"/>
          <w:sz w:val="28"/>
          <w:szCs w:val="28"/>
        </w:rPr>
        <w:t>Внесение сведений о правообладателях ранее учтенных объектов позволит повысить качество содержащихся в ЕГРН данных, противодействовать различного рода противоправным посягательствам третьих лиц  на имущество, имеющее собственников, и т.д.</w:t>
      </w:r>
    </w:p>
    <w:p w14:paraId="06A30AAD" w14:textId="77777777" w:rsidR="00E03E6E" w:rsidRDefault="00B15DCC" w:rsidP="00E03E6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EE4516" w:rsidRPr="00E03E6E">
        <w:rPr>
          <w:rFonts w:ascii="Times New Roman" w:hAnsi="Times New Roman" w:cs="Times New Roman"/>
          <w:sz w:val="28"/>
          <w:szCs w:val="28"/>
        </w:rPr>
        <w:t xml:space="preserve"> отметить, что</w:t>
      </w:r>
      <w:r w:rsidR="00EE4516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правообладатели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</w:t>
      </w:r>
      <w:r w:rsidR="00EE4516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EE4516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дожидаясь, когда сведения о них будут внесены в ЕГРН по заявлениям органов местного самоуправления, </w:t>
      </w:r>
      <w:r w:rsidR="00EE4516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них желания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самостоятельно 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Томской области</w:t>
      </w:r>
      <w:r w:rsidR="00EE4516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государственной регистрации ранее возникшего права. 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регистрация проводится бесплатно, государственная </w:t>
      </w:r>
      <w:r w:rsidR="00E03E6E" w:rsidRPr="0084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пошлина за государственную регистрацию права, возникшего до </w:t>
      </w:r>
      <w:r w:rsidR="00E03E6E" w:rsidRPr="00E0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03.09.1998 года, не взимается. </w:t>
      </w:r>
    </w:p>
    <w:p w14:paraId="37DD46AC" w14:textId="77777777" w:rsidR="00E03E6E" w:rsidRDefault="00E03E6E" w:rsidP="00E03E6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CF453" w14:textId="77777777" w:rsidR="00E03E6E" w:rsidRDefault="00E03E6E" w:rsidP="00E03E6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5E4B4" w14:textId="77777777" w:rsidR="00B15DCC" w:rsidRDefault="00B15DCC" w:rsidP="00E03E6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38AFC" w14:textId="77777777" w:rsidR="00E03E6E" w:rsidRDefault="00E03E6E" w:rsidP="00E03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 xml:space="preserve">Начальник отдела регистрации </w:t>
      </w:r>
    </w:p>
    <w:p w14:paraId="7DF7A4DC" w14:textId="77777777" w:rsidR="00E03E6E" w:rsidRPr="009E127A" w:rsidRDefault="00E03E6E" w:rsidP="00E03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ов</w:t>
      </w:r>
      <w:r w:rsidRPr="009E127A">
        <w:rPr>
          <w:rFonts w:ascii="Times New Roman" w:hAnsi="Times New Roman"/>
          <w:sz w:val="28"/>
          <w:szCs w:val="28"/>
        </w:rPr>
        <w:t xml:space="preserve"> недвижимости жилого назначения,</w:t>
      </w:r>
    </w:p>
    <w:p w14:paraId="207C786C" w14:textId="77777777" w:rsidR="005E60D0" w:rsidRDefault="00E03E6E" w:rsidP="00E03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>долевого участия в стро</w:t>
      </w:r>
      <w:r>
        <w:rPr>
          <w:rFonts w:ascii="Times New Roman" w:hAnsi="Times New Roman"/>
          <w:sz w:val="28"/>
          <w:szCs w:val="28"/>
        </w:rPr>
        <w:t xml:space="preserve">ительстве      </w:t>
      </w:r>
    </w:p>
    <w:p w14:paraId="62247B4F" w14:textId="77777777" w:rsidR="005E60D0" w:rsidRDefault="005E60D0" w:rsidP="00E03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Росреестра по Томской области</w:t>
      </w:r>
      <w:r w:rsidR="00E03E6E">
        <w:rPr>
          <w:rFonts w:ascii="Times New Roman" w:hAnsi="Times New Roman"/>
          <w:sz w:val="28"/>
          <w:szCs w:val="28"/>
        </w:rPr>
        <w:t xml:space="preserve">     </w:t>
      </w:r>
      <w:r w:rsidR="00E03E6E" w:rsidRPr="009E127A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2C9B68C2" w14:textId="77777777" w:rsidR="00E03E6E" w:rsidRPr="009E127A" w:rsidRDefault="005E60D0" w:rsidP="00E03E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</w:t>
      </w:r>
      <w:r w:rsidR="00E03E6E" w:rsidRPr="009E127A">
        <w:rPr>
          <w:rFonts w:ascii="Times New Roman" w:hAnsi="Times New Roman"/>
          <w:sz w:val="28"/>
          <w:szCs w:val="28"/>
        </w:rPr>
        <w:t>Колыванова</w:t>
      </w:r>
    </w:p>
    <w:p w14:paraId="610E92E5" w14:textId="77777777" w:rsidR="00E03E6E" w:rsidRPr="008413E3" w:rsidRDefault="00E03E6E" w:rsidP="00E03E6E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3E6E" w:rsidRPr="008413E3" w:rsidSect="004E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3FC2"/>
    <w:multiLevelType w:val="multilevel"/>
    <w:tmpl w:val="4A1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A053E"/>
    <w:multiLevelType w:val="multilevel"/>
    <w:tmpl w:val="7B92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2CF"/>
    <w:rsid w:val="000C29C9"/>
    <w:rsid w:val="002302CF"/>
    <w:rsid w:val="004E4F80"/>
    <w:rsid w:val="005275B5"/>
    <w:rsid w:val="005E60D0"/>
    <w:rsid w:val="00663F76"/>
    <w:rsid w:val="00801FA5"/>
    <w:rsid w:val="008413E3"/>
    <w:rsid w:val="0093095C"/>
    <w:rsid w:val="00A50622"/>
    <w:rsid w:val="00AD5615"/>
    <w:rsid w:val="00B15DCC"/>
    <w:rsid w:val="00E03E6E"/>
    <w:rsid w:val="00EE4516"/>
    <w:rsid w:val="00F27701"/>
    <w:rsid w:val="00F60254"/>
    <w:rsid w:val="00FF3877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723C"/>
  <w15:docId w15:val="{DEC42F68-6C51-4934-AE05-30FCC458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13E3"/>
    <w:rPr>
      <w:i/>
      <w:iCs/>
    </w:rPr>
  </w:style>
  <w:style w:type="character" w:styleId="a5">
    <w:name w:val="Strong"/>
    <w:basedOn w:val="a0"/>
    <w:uiPriority w:val="22"/>
    <w:qFormat/>
    <w:rsid w:val="00841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Оксана</cp:lastModifiedBy>
  <cp:revision>5</cp:revision>
  <cp:lastPrinted>2021-07-30T04:48:00Z</cp:lastPrinted>
  <dcterms:created xsi:type="dcterms:W3CDTF">2021-07-30T04:32:00Z</dcterms:created>
  <dcterms:modified xsi:type="dcterms:W3CDTF">2021-07-30T11:05:00Z</dcterms:modified>
</cp:coreProperties>
</file>