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C" w:rsidRPr="000E0BDC" w:rsidRDefault="00AB3078" w:rsidP="000E0B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Exact"/>
          <w:rFonts w:eastAsiaTheme="minorHAnsi"/>
          <w:b/>
          <w:sz w:val="28"/>
          <w:szCs w:val="28"/>
        </w:rPr>
        <w:t>Реализация Закона о выявлении правообладателей в Томской области</w:t>
      </w:r>
    </w:p>
    <w:p w:rsidR="00D92621" w:rsidRDefault="00D92621" w:rsidP="00AB3078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A02C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B3078" w:rsidRPr="00AB3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5FC" w:rsidRPr="00AB3078">
        <w:rPr>
          <w:rStyle w:val="2Exact"/>
          <w:rFonts w:eastAsiaTheme="minorHAnsi"/>
          <w:sz w:val="28"/>
          <w:szCs w:val="28"/>
        </w:rPr>
        <w:t>1</w:t>
      </w:r>
      <w:r w:rsidR="000979FE" w:rsidRPr="00AB3078">
        <w:rPr>
          <w:rStyle w:val="2Exact"/>
          <w:rFonts w:eastAsiaTheme="minorHAnsi"/>
          <w:sz w:val="28"/>
          <w:szCs w:val="28"/>
        </w:rPr>
        <w:t>2</w:t>
      </w:r>
      <w:r w:rsidRPr="00AB3078">
        <w:rPr>
          <w:rStyle w:val="2Exact"/>
          <w:rFonts w:eastAsiaTheme="minorHAnsi"/>
          <w:sz w:val="28"/>
          <w:szCs w:val="28"/>
        </w:rPr>
        <w:t>.2021</w:t>
      </w:r>
      <w:r w:rsidRPr="00C94D2D">
        <w:rPr>
          <w:rStyle w:val="2Exact"/>
          <w:rFonts w:eastAsiaTheme="minorHAnsi"/>
          <w:sz w:val="28"/>
          <w:szCs w:val="28"/>
        </w:rPr>
        <w:t xml:space="preserve"> в Управлении </w:t>
      </w:r>
      <w:proofErr w:type="spellStart"/>
      <w:r w:rsidRPr="00C94D2D">
        <w:rPr>
          <w:rStyle w:val="2Exact"/>
          <w:rFonts w:eastAsiaTheme="minorHAnsi"/>
          <w:sz w:val="28"/>
          <w:szCs w:val="28"/>
        </w:rPr>
        <w:t>Росреестра</w:t>
      </w:r>
      <w:proofErr w:type="spellEnd"/>
      <w:r w:rsidRPr="00C94D2D">
        <w:rPr>
          <w:rStyle w:val="2Exact"/>
          <w:rFonts w:eastAsiaTheme="minorHAnsi"/>
          <w:sz w:val="28"/>
          <w:szCs w:val="28"/>
        </w:rPr>
        <w:t xml:space="preserve"> по Томской области состоялось </w:t>
      </w:r>
      <w:r w:rsidR="007B05FC">
        <w:rPr>
          <w:rStyle w:val="2Exact"/>
          <w:rFonts w:eastAsiaTheme="minorHAnsi"/>
          <w:sz w:val="28"/>
          <w:szCs w:val="28"/>
        </w:rPr>
        <w:t>очередное</w:t>
      </w:r>
      <w:r w:rsidR="00C94D2D">
        <w:rPr>
          <w:rStyle w:val="2Exact"/>
          <w:rFonts w:eastAsiaTheme="minorHAnsi"/>
          <w:sz w:val="28"/>
          <w:szCs w:val="28"/>
        </w:rPr>
        <w:t xml:space="preserve"> </w:t>
      </w:r>
      <w:r w:rsidRPr="00C94D2D">
        <w:rPr>
          <w:rStyle w:val="2Exact"/>
          <w:rFonts w:eastAsiaTheme="minorHAnsi"/>
          <w:sz w:val="28"/>
          <w:szCs w:val="28"/>
        </w:rPr>
        <w:t xml:space="preserve">заседание Оперативного штаба по вопросам </w:t>
      </w:r>
      <w:r w:rsidRPr="00D40FFC">
        <w:rPr>
          <w:rStyle w:val="2Exact"/>
          <w:rFonts w:eastAsiaTheme="minorHAnsi"/>
          <w:sz w:val="28"/>
          <w:szCs w:val="28"/>
        </w:rPr>
        <w:t>реализации Федерального закона от 30.12.2020 № 518-ФЗ</w:t>
      </w:r>
      <w:r w:rsidR="00010A49" w:rsidRPr="00010A49">
        <w:rPr>
          <w:sz w:val="28"/>
          <w:szCs w:val="28"/>
        </w:rPr>
        <w:t xml:space="preserve"> </w:t>
      </w:r>
      <w:r w:rsidR="00010A49" w:rsidRPr="00010A49">
        <w:rPr>
          <w:rStyle w:val="2Exact"/>
          <w:rFonts w:eastAsiaTheme="minorHAnsi"/>
          <w:sz w:val="28"/>
          <w:szCs w:val="28"/>
        </w:rPr>
        <w:t>«О внесении изменений в отдельные законодател</w:t>
      </w:r>
      <w:r w:rsidR="00B46E4C">
        <w:rPr>
          <w:rStyle w:val="2Exact"/>
          <w:rFonts w:eastAsiaTheme="minorHAnsi"/>
          <w:sz w:val="28"/>
          <w:szCs w:val="28"/>
        </w:rPr>
        <w:t>ьные акты РФ»</w:t>
      </w:r>
      <w:r w:rsidR="00010A49">
        <w:rPr>
          <w:rStyle w:val="2Exact"/>
          <w:rFonts w:eastAsiaTheme="minorHAnsi"/>
          <w:sz w:val="28"/>
          <w:szCs w:val="28"/>
        </w:rPr>
        <w:t xml:space="preserve"> </w:t>
      </w:r>
      <w:r w:rsidR="0013489B">
        <w:rPr>
          <w:rStyle w:val="2Exact"/>
          <w:rFonts w:eastAsiaTheme="minorHAnsi"/>
          <w:sz w:val="28"/>
          <w:szCs w:val="28"/>
        </w:rPr>
        <w:t xml:space="preserve">(Закон о выявлении правообладателей) </w:t>
      </w:r>
      <w:r>
        <w:rPr>
          <w:rStyle w:val="2Exact"/>
          <w:rFonts w:eastAsiaTheme="minorHAnsi"/>
          <w:sz w:val="28"/>
          <w:szCs w:val="28"/>
        </w:rPr>
        <w:t xml:space="preserve">на территории Томской области с участием </w:t>
      </w:r>
      <w:r w:rsidR="000979FE">
        <w:rPr>
          <w:rStyle w:val="2Exact"/>
          <w:rFonts w:eastAsiaTheme="minorHAnsi"/>
          <w:sz w:val="28"/>
          <w:szCs w:val="28"/>
        </w:rPr>
        <w:t xml:space="preserve">руководителя Департамента ЗАГС Томской области, представителей </w:t>
      </w:r>
      <w:r w:rsidR="000979FE" w:rsidRPr="000979FE">
        <w:rPr>
          <w:rStyle w:val="2Exact"/>
          <w:rFonts w:eastAsiaTheme="minorHAnsi"/>
          <w:sz w:val="28"/>
          <w:szCs w:val="28"/>
        </w:rPr>
        <w:t xml:space="preserve">Администрации Томской области, </w:t>
      </w:r>
      <w:r>
        <w:rPr>
          <w:rStyle w:val="2Exact"/>
          <w:rFonts w:eastAsiaTheme="minorHAnsi"/>
          <w:sz w:val="28"/>
          <w:szCs w:val="28"/>
        </w:rPr>
        <w:t xml:space="preserve">Управления ФНС России по Томской области, </w:t>
      </w:r>
      <w:r w:rsidR="000979FE">
        <w:rPr>
          <w:rStyle w:val="2Exact"/>
          <w:rFonts w:eastAsiaTheme="minorHAnsi"/>
          <w:sz w:val="28"/>
          <w:szCs w:val="28"/>
        </w:rPr>
        <w:t>Управления МВД России по Томской области, Администрации</w:t>
      </w:r>
      <w:proofErr w:type="gramEnd"/>
      <w:r w:rsidR="000979FE">
        <w:rPr>
          <w:rStyle w:val="2Exact"/>
          <w:rFonts w:eastAsiaTheme="minorHAnsi"/>
          <w:sz w:val="28"/>
          <w:szCs w:val="28"/>
        </w:rPr>
        <w:t xml:space="preserve"> </w:t>
      </w:r>
      <w:r w:rsidR="007B05FC">
        <w:rPr>
          <w:rStyle w:val="2Exact"/>
          <w:rFonts w:eastAsiaTheme="minorHAnsi"/>
          <w:sz w:val="28"/>
          <w:szCs w:val="28"/>
        </w:rPr>
        <w:t xml:space="preserve">г. Томска, </w:t>
      </w:r>
      <w:r w:rsidR="00C94D2D">
        <w:rPr>
          <w:rStyle w:val="2Exact"/>
          <w:rFonts w:eastAsiaTheme="minorHAnsi"/>
          <w:sz w:val="28"/>
          <w:szCs w:val="28"/>
        </w:rPr>
        <w:t xml:space="preserve">а также </w:t>
      </w:r>
      <w:r w:rsidR="0013489B">
        <w:rPr>
          <w:rStyle w:val="2Exact"/>
          <w:rFonts w:eastAsiaTheme="minorHAnsi"/>
          <w:sz w:val="28"/>
          <w:szCs w:val="28"/>
        </w:rPr>
        <w:t xml:space="preserve">администраций районов и сельских поселений </w:t>
      </w:r>
      <w:r w:rsidR="007B05FC">
        <w:rPr>
          <w:rStyle w:val="2Exact"/>
          <w:rFonts w:eastAsiaTheme="minorHAnsi"/>
          <w:sz w:val="28"/>
          <w:szCs w:val="28"/>
        </w:rPr>
        <w:t>Томской области</w:t>
      </w:r>
      <w:r w:rsidR="00C94D2D">
        <w:rPr>
          <w:rStyle w:val="2Exact"/>
          <w:rFonts w:eastAsiaTheme="minorHAnsi"/>
          <w:sz w:val="28"/>
          <w:szCs w:val="28"/>
        </w:rPr>
        <w:t>.</w:t>
      </w:r>
    </w:p>
    <w:p w:rsidR="009B3D1E" w:rsidRDefault="007850E5" w:rsidP="00AB3078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В ходе заседания обсуждались итоги работы </w:t>
      </w:r>
      <w:r w:rsidR="007B05FC">
        <w:rPr>
          <w:rStyle w:val="2Exact"/>
          <w:rFonts w:eastAsiaTheme="minorHAnsi"/>
          <w:sz w:val="28"/>
          <w:szCs w:val="28"/>
        </w:rPr>
        <w:t>в 2</w:t>
      </w:r>
      <w:r w:rsidR="000979FE">
        <w:rPr>
          <w:rStyle w:val="2Exact"/>
          <w:rFonts w:eastAsiaTheme="minorHAnsi"/>
          <w:sz w:val="28"/>
          <w:szCs w:val="28"/>
        </w:rPr>
        <w:t>021 году</w:t>
      </w:r>
      <w:r w:rsidR="007B05FC">
        <w:rPr>
          <w:rStyle w:val="2Exact"/>
          <w:rFonts w:eastAsiaTheme="minorHAnsi"/>
          <w:sz w:val="28"/>
          <w:szCs w:val="28"/>
        </w:rPr>
        <w:t xml:space="preserve"> </w:t>
      </w:r>
      <w:r w:rsidR="009B3D1E" w:rsidRPr="009B3D1E">
        <w:rPr>
          <w:rStyle w:val="2Exact"/>
          <w:rFonts w:eastAsiaTheme="minorHAnsi"/>
          <w:sz w:val="28"/>
          <w:szCs w:val="28"/>
        </w:rPr>
        <w:t>по реализации мероприятий</w:t>
      </w:r>
      <w:r w:rsidR="007B05FC">
        <w:rPr>
          <w:rStyle w:val="2Exact"/>
          <w:rFonts w:eastAsiaTheme="minorHAnsi"/>
          <w:sz w:val="28"/>
          <w:szCs w:val="28"/>
        </w:rPr>
        <w:t>, связанных с выявлением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 правообладателей ранее учтенных объектов недвижимости</w:t>
      </w:r>
      <w:r w:rsidR="00A52604">
        <w:rPr>
          <w:rStyle w:val="2Exact"/>
          <w:rFonts w:eastAsiaTheme="minorHAnsi"/>
          <w:sz w:val="28"/>
          <w:szCs w:val="28"/>
        </w:rPr>
        <w:t xml:space="preserve"> на территории Томской области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, а также рассматривались </w:t>
      </w:r>
      <w:r w:rsidR="007B05FC">
        <w:rPr>
          <w:rStyle w:val="2Exact"/>
          <w:rFonts w:eastAsiaTheme="minorHAnsi"/>
          <w:sz w:val="28"/>
          <w:szCs w:val="28"/>
        </w:rPr>
        <w:t xml:space="preserve">проблемные </w:t>
      </w:r>
      <w:r w:rsidR="009B3D1E" w:rsidRPr="009B3D1E">
        <w:rPr>
          <w:rStyle w:val="2Exact"/>
          <w:rFonts w:eastAsiaTheme="minorHAnsi"/>
          <w:sz w:val="28"/>
          <w:szCs w:val="28"/>
        </w:rPr>
        <w:t>вопросы, во</w:t>
      </w:r>
      <w:r w:rsidR="00A52604">
        <w:rPr>
          <w:rStyle w:val="2Exact"/>
          <w:rFonts w:eastAsiaTheme="minorHAnsi"/>
          <w:sz w:val="28"/>
          <w:szCs w:val="28"/>
        </w:rPr>
        <w:t xml:space="preserve">зникающие 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в </w:t>
      </w:r>
      <w:r w:rsidR="00A52604">
        <w:rPr>
          <w:rStyle w:val="2Exact"/>
          <w:rFonts w:eastAsiaTheme="minorHAnsi"/>
          <w:sz w:val="28"/>
          <w:szCs w:val="28"/>
        </w:rPr>
        <w:t xml:space="preserve">деятельности органов местного самоуправления </w:t>
      </w:r>
      <w:r w:rsidR="000979FE">
        <w:rPr>
          <w:rStyle w:val="2Exact"/>
          <w:rFonts w:eastAsiaTheme="minorHAnsi"/>
          <w:sz w:val="28"/>
          <w:szCs w:val="28"/>
        </w:rPr>
        <w:t>при взаимодействии с иными органами и организациями</w:t>
      </w:r>
      <w:r w:rsidR="0013489B">
        <w:rPr>
          <w:rStyle w:val="2Exact"/>
          <w:rFonts w:eastAsiaTheme="minorHAnsi"/>
          <w:sz w:val="28"/>
          <w:szCs w:val="28"/>
        </w:rPr>
        <w:t>, участвующими в</w:t>
      </w:r>
      <w:r w:rsidR="000979FE">
        <w:rPr>
          <w:rStyle w:val="2Exact"/>
          <w:rFonts w:eastAsiaTheme="minorHAnsi"/>
          <w:sz w:val="28"/>
          <w:szCs w:val="28"/>
        </w:rPr>
        <w:t xml:space="preserve"> реализации Закон о выявлении</w:t>
      </w:r>
      <w:r w:rsidR="0013489B">
        <w:rPr>
          <w:rStyle w:val="2Exact"/>
          <w:rFonts w:eastAsiaTheme="minorHAnsi"/>
          <w:sz w:val="28"/>
          <w:szCs w:val="28"/>
        </w:rPr>
        <w:t xml:space="preserve"> правообладателей</w:t>
      </w:r>
      <w:r w:rsidR="000979FE">
        <w:rPr>
          <w:rStyle w:val="2Exact"/>
          <w:rFonts w:eastAsiaTheme="minorHAnsi"/>
          <w:sz w:val="28"/>
          <w:szCs w:val="28"/>
        </w:rPr>
        <w:t>.</w:t>
      </w:r>
    </w:p>
    <w:p w:rsidR="007850E5" w:rsidRDefault="007850E5" w:rsidP="00AB3078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proofErr w:type="gramStart"/>
      <w:r w:rsidR="000979FE">
        <w:rPr>
          <w:rStyle w:val="2Exact"/>
          <w:rFonts w:eastAsiaTheme="minorHAnsi"/>
          <w:sz w:val="28"/>
          <w:szCs w:val="28"/>
        </w:rPr>
        <w:t>Напоминаем, что с</w:t>
      </w:r>
      <w:r w:rsidR="000E0BDC" w:rsidRPr="009B3D1E">
        <w:rPr>
          <w:rStyle w:val="2Exact"/>
          <w:rFonts w:eastAsiaTheme="minorHAnsi"/>
          <w:sz w:val="28"/>
          <w:szCs w:val="28"/>
        </w:rPr>
        <w:t>огласно положениям</w:t>
      </w:r>
      <w:r w:rsidR="007B05FC">
        <w:rPr>
          <w:rStyle w:val="2Exact"/>
          <w:rFonts w:eastAsiaTheme="minorHAnsi"/>
          <w:sz w:val="28"/>
          <w:szCs w:val="28"/>
        </w:rPr>
        <w:t xml:space="preserve"> </w:t>
      </w:r>
      <w:r w:rsidR="00B46E4C">
        <w:rPr>
          <w:rStyle w:val="2Exact"/>
          <w:rFonts w:eastAsiaTheme="minorHAnsi"/>
          <w:sz w:val="28"/>
          <w:szCs w:val="28"/>
        </w:rPr>
        <w:t>Закон</w:t>
      </w:r>
      <w:r w:rsidR="000979FE">
        <w:rPr>
          <w:rStyle w:val="2Exact"/>
          <w:rFonts w:eastAsiaTheme="minorHAnsi"/>
          <w:sz w:val="28"/>
          <w:szCs w:val="28"/>
        </w:rPr>
        <w:t>а</w:t>
      </w:r>
      <w:r w:rsidR="00B46E4C">
        <w:rPr>
          <w:rStyle w:val="2Exact"/>
          <w:rFonts w:eastAsiaTheme="minorHAnsi"/>
          <w:sz w:val="28"/>
          <w:szCs w:val="28"/>
        </w:rPr>
        <w:t xml:space="preserve"> о выявлении</w:t>
      </w:r>
      <w:r w:rsidR="0013489B">
        <w:rPr>
          <w:rStyle w:val="2Exact"/>
          <w:rFonts w:eastAsiaTheme="minorHAnsi"/>
          <w:sz w:val="28"/>
          <w:szCs w:val="28"/>
        </w:rPr>
        <w:t xml:space="preserve"> правообладателей</w:t>
      </w:r>
      <w:r w:rsidR="007B05FC">
        <w:rPr>
          <w:rStyle w:val="2Exact"/>
          <w:rFonts w:eastAsiaTheme="minorHAnsi"/>
          <w:sz w:val="28"/>
          <w:szCs w:val="28"/>
        </w:rPr>
        <w:t>,</w:t>
      </w:r>
      <w:r w:rsidR="00010A49" w:rsidRPr="009B3D1E">
        <w:rPr>
          <w:rStyle w:val="2Exact"/>
          <w:rFonts w:eastAsiaTheme="minorHAnsi"/>
          <w:sz w:val="28"/>
          <w:szCs w:val="28"/>
        </w:rPr>
        <w:t xml:space="preserve"> </w:t>
      </w:r>
      <w:r w:rsidR="000E0BDC" w:rsidRPr="009B3D1E">
        <w:rPr>
          <w:rStyle w:val="2Exact"/>
          <w:rFonts w:eastAsiaTheme="minorHAnsi"/>
          <w:sz w:val="28"/>
          <w:szCs w:val="28"/>
        </w:rPr>
        <w:t>органы местного самоуправления (уполномоченные органы) проводят мероприятия по выявлению и внесению в Единый государственный реестр недвижимости (ЕГРН) сведений о правообладате</w:t>
      </w:r>
      <w:r w:rsidR="007B05FC">
        <w:rPr>
          <w:rStyle w:val="2Exact"/>
          <w:rFonts w:eastAsiaTheme="minorHAnsi"/>
          <w:sz w:val="28"/>
          <w:szCs w:val="28"/>
        </w:rPr>
        <w:t xml:space="preserve">лях ранее учтенных объектов, снятию с учета объектов недвижимости, прекративших свое существование, а также по постановке на учет и внесению сведений в ЕГРН по выявленным объектам недвижимости, </w:t>
      </w:r>
      <w:r w:rsidR="000979FE">
        <w:rPr>
          <w:rStyle w:val="2Exact"/>
          <w:rFonts w:eastAsiaTheme="minorHAnsi"/>
          <w:sz w:val="28"/>
          <w:szCs w:val="28"/>
        </w:rPr>
        <w:t>сведения о которых</w:t>
      </w:r>
      <w:r w:rsidR="007B05FC">
        <w:rPr>
          <w:rStyle w:val="2Exact"/>
          <w:rFonts w:eastAsiaTheme="minorHAnsi"/>
          <w:sz w:val="28"/>
          <w:szCs w:val="28"/>
        </w:rPr>
        <w:t xml:space="preserve"> отсутствуют в ЕГРН. </w:t>
      </w:r>
      <w:proofErr w:type="gramEnd"/>
    </w:p>
    <w:p w:rsidR="007850E5" w:rsidRPr="007850E5" w:rsidRDefault="007850E5" w:rsidP="00AB3078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r w:rsidRPr="007850E5">
        <w:rPr>
          <w:rStyle w:val="2Exact"/>
          <w:rFonts w:eastAsiaTheme="minorHAnsi"/>
          <w:sz w:val="28"/>
          <w:szCs w:val="28"/>
        </w:rPr>
        <w:t>Причиной отсутствия в ЕГРН сведений о правообладателях объектов недвижимости</w:t>
      </w:r>
      <w:r>
        <w:rPr>
          <w:rStyle w:val="2Exact"/>
          <w:rFonts w:eastAsiaTheme="minorHAnsi"/>
          <w:sz w:val="28"/>
          <w:szCs w:val="28"/>
        </w:rPr>
        <w:t>,</w:t>
      </w:r>
      <w:r w:rsidRPr="007850E5">
        <w:rPr>
          <w:rStyle w:val="2Exact"/>
          <w:rFonts w:eastAsiaTheme="minorHAnsi"/>
          <w:sz w:val="28"/>
          <w:szCs w:val="28"/>
        </w:rPr>
        <w:t xml:space="preserve"> является</w:t>
      </w:r>
      <w:r w:rsidR="000979FE">
        <w:rPr>
          <w:rStyle w:val="2Exact"/>
          <w:rFonts w:eastAsiaTheme="minorHAnsi"/>
          <w:sz w:val="28"/>
          <w:szCs w:val="28"/>
        </w:rPr>
        <w:t>, как правило,</w:t>
      </w:r>
      <w:r w:rsidRPr="007850E5">
        <w:rPr>
          <w:rStyle w:val="2Exact"/>
          <w:rFonts w:eastAsiaTheme="minorHAnsi"/>
          <w:sz w:val="28"/>
          <w:szCs w:val="28"/>
        </w:rPr>
        <w:t xml:space="preserve"> отсутствие волеизъявления </w:t>
      </w:r>
      <w:r w:rsidR="0013489B">
        <w:rPr>
          <w:rStyle w:val="2Exact"/>
          <w:rFonts w:eastAsiaTheme="minorHAnsi"/>
          <w:sz w:val="28"/>
          <w:szCs w:val="28"/>
        </w:rPr>
        <w:t>граждан, правообладателей таких</w:t>
      </w:r>
      <w:r w:rsidRPr="007850E5">
        <w:rPr>
          <w:rStyle w:val="2Exact"/>
          <w:rFonts w:eastAsiaTheme="minorHAnsi"/>
          <w:sz w:val="28"/>
          <w:szCs w:val="28"/>
        </w:rPr>
        <w:t xml:space="preserve"> объект</w:t>
      </w:r>
      <w:r w:rsidR="0013489B">
        <w:rPr>
          <w:rStyle w:val="2Exact"/>
          <w:rFonts w:eastAsiaTheme="minorHAnsi"/>
          <w:sz w:val="28"/>
          <w:szCs w:val="28"/>
        </w:rPr>
        <w:t>ов</w:t>
      </w:r>
      <w:r w:rsidRPr="007850E5">
        <w:rPr>
          <w:rStyle w:val="2Exact"/>
          <w:rFonts w:eastAsiaTheme="minorHAnsi"/>
          <w:sz w:val="28"/>
          <w:szCs w:val="28"/>
        </w:rPr>
        <w:t xml:space="preserve"> на регистрацию прав на н</w:t>
      </w:r>
      <w:r w:rsidR="0013489B">
        <w:rPr>
          <w:rStyle w:val="2Exact"/>
          <w:rFonts w:eastAsiaTheme="minorHAnsi"/>
          <w:sz w:val="28"/>
          <w:szCs w:val="28"/>
        </w:rPr>
        <w:t>их</w:t>
      </w:r>
      <w:r w:rsidRPr="007850E5">
        <w:rPr>
          <w:rStyle w:val="2Exact"/>
          <w:rFonts w:eastAsiaTheme="minorHAnsi"/>
          <w:sz w:val="28"/>
          <w:szCs w:val="28"/>
        </w:rPr>
        <w:t>.</w:t>
      </w:r>
    </w:p>
    <w:p w:rsidR="007850E5" w:rsidRDefault="007850E5" w:rsidP="00AB3078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r w:rsidRPr="007850E5">
        <w:rPr>
          <w:rStyle w:val="2Exact"/>
          <w:rFonts w:eastAsiaTheme="minorHAnsi"/>
          <w:sz w:val="28"/>
          <w:szCs w:val="28"/>
        </w:rPr>
        <w:t xml:space="preserve">Закон о выявлении </w:t>
      </w:r>
      <w:r w:rsidR="0013489B">
        <w:rPr>
          <w:rStyle w:val="2Exact"/>
          <w:rFonts w:eastAsiaTheme="minorHAnsi"/>
          <w:sz w:val="28"/>
          <w:szCs w:val="28"/>
        </w:rPr>
        <w:t xml:space="preserve">правообладателей </w:t>
      </w:r>
      <w:r w:rsidRPr="007850E5">
        <w:rPr>
          <w:rStyle w:val="2Exact"/>
          <w:rFonts w:eastAsiaTheme="minorHAnsi"/>
          <w:sz w:val="28"/>
          <w:szCs w:val="28"/>
        </w:rPr>
        <w:t>принят</w:t>
      </w:r>
      <w:r w:rsidR="0013489B">
        <w:rPr>
          <w:rStyle w:val="2Exact"/>
          <w:rFonts w:eastAsiaTheme="minorHAnsi"/>
          <w:sz w:val="28"/>
          <w:szCs w:val="28"/>
        </w:rPr>
        <w:t>, в том числе, и</w:t>
      </w:r>
      <w:r w:rsidRPr="007850E5">
        <w:rPr>
          <w:rStyle w:val="2Exact"/>
          <w:rFonts w:eastAsiaTheme="minorHAnsi"/>
          <w:sz w:val="28"/>
          <w:szCs w:val="28"/>
        </w:rPr>
        <w:t xml:space="preserve"> в целях повышения качества данных ЕГРН, а также направлен на защиту прав и имущественных интересов граждан. </w:t>
      </w:r>
    </w:p>
    <w:p w:rsidR="007850E5" w:rsidRDefault="00B15679" w:rsidP="00AB3078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r w:rsidR="00AB3078">
        <w:rPr>
          <w:rStyle w:val="2Exact"/>
          <w:rFonts w:eastAsiaTheme="minorHAnsi"/>
          <w:sz w:val="28"/>
          <w:szCs w:val="28"/>
        </w:rPr>
        <w:t xml:space="preserve">Заместитель начальника Департамента управления муниципальной собственностью администрации города Томска </w:t>
      </w:r>
      <w:r w:rsidR="00AB3078">
        <w:rPr>
          <w:rStyle w:val="2Exact"/>
          <w:rFonts w:eastAsiaTheme="minorHAnsi"/>
          <w:b/>
          <w:sz w:val="28"/>
          <w:szCs w:val="28"/>
        </w:rPr>
        <w:t>Юлия</w:t>
      </w:r>
      <w:r w:rsidR="00AB3078" w:rsidRPr="00AB3078">
        <w:rPr>
          <w:rStyle w:val="2Exact"/>
          <w:rFonts w:eastAsiaTheme="minorHAnsi"/>
          <w:b/>
          <w:sz w:val="28"/>
          <w:szCs w:val="28"/>
        </w:rPr>
        <w:t xml:space="preserve"> </w:t>
      </w:r>
      <w:r w:rsidR="00AB3078">
        <w:rPr>
          <w:rStyle w:val="2Exact"/>
          <w:rFonts w:eastAsiaTheme="minorHAnsi"/>
          <w:b/>
          <w:sz w:val="28"/>
          <w:szCs w:val="28"/>
        </w:rPr>
        <w:t xml:space="preserve">Туманова </w:t>
      </w:r>
      <w:r w:rsidR="00AB3078" w:rsidRPr="00AB3078">
        <w:rPr>
          <w:rStyle w:val="2Exact"/>
          <w:rFonts w:eastAsiaTheme="minorHAnsi"/>
          <w:sz w:val="28"/>
          <w:szCs w:val="28"/>
        </w:rPr>
        <w:t>рассказала:</w:t>
      </w:r>
      <w:r w:rsidR="00AB3078">
        <w:rPr>
          <w:rStyle w:val="2Exact"/>
          <w:rFonts w:eastAsiaTheme="minorHAnsi"/>
          <w:b/>
          <w:sz w:val="28"/>
          <w:szCs w:val="28"/>
        </w:rPr>
        <w:t xml:space="preserve"> «</w:t>
      </w:r>
      <w:r w:rsidR="00AB3078">
        <w:rPr>
          <w:rStyle w:val="2Exact"/>
          <w:rFonts w:eastAsiaTheme="minorHAnsi"/>
          <w:sz w:val="28"/>
          <w:szCs w:val="28"/>
        </w:rPr>
        <w:t>П</w:t>
      </w:r>
      <w:r w:rsidRPr="00B15679">
        <w:rPr>
          <w:rStyle w:val="2Exact"/>
          <w:rFonts w:eastAsiaTheme="minorHAnsi"/>
          <w:sz w:val="28"/>
          <w:szCs w:val="28"/>
        </w:rPr>
        <w:t>еречень ранее учтенных объектов</w:t>
      </w:r>
      <w:r>
        <w:rPr>
          <w:rStyle w:val="2Exact"/>
          <w:rFonts w:eastAsiaTheme="minorHAnsi"/>
          <w:sz w:val="28"/>
          <w:szCs w:val="28"/>
        </w:rPr>
        <w:t xml:space="preserve"> недвижимости на территории</w:t>
      </w:r>
      <w:r w:rsidRPr="00B15679">
        <w:rPr>
          <w:rStyle w:val="2Exact"/>
          <w:rFonts w:eastAsiaTheme="minorHAnsi"/>
          <w:sz w:val="28"/>
          <w:szCs w:val="28"/>
        </w:rPr>
        <w:t xml:space="preserve"> города Томска</w:t>
      </w:r>
      <w:r w:rsidR="0013489B">
        <w:rPr>
          <w:rStyle w:val="2Exact"/>
          <w:rFonts w:eastAsiaTheme="minorHAnsi"/>
          <w:sz w:val="28"/>
          <w:szCs w:val="28"/>
        </w:rPr>
        <w:t>,</w:t>
      </w:r>
      <w:r w:rsidRPr="00B15679">
        <w:rPr>
          <w:rStyle w:val="2Exact"/>
          <w:rFonts w:eastAsiaTheme="minorHAnsi"/>
          <w:sz w:val="28"/>
          <w:szCs w:val="28"/>
        </w:rPr>
        <w:t xml:space="preserve"> как областного центра</w:t>
      </w:r>
      <w:r>
        <w:rPr>
          <w:rStyle w:val="2Exact"/>
          <w:rFonts w:eastAsiaTheme="minorHAnsi"/>
          <w:sz w:val="28"/>
          <w:szCs w:val="28"/>
        </w:rPr>
        <w:t>,</w:t>
      </w:r>
      <w:r w:rsidRPr="00B15679">
        <w:rPr>
          <w:rStyle w:val="2Exact"/>
          <w:rFonts w:eastAsiaTheme="minorHAnsi"/>
          <w:sz w:val="28"/>
          <w:szCs w:val="28"/>
        </w:rPr>
        <w:t xml:space="preserve"> самый объемный. В первую очередь</w:t>
      </w:r>
      <w:r>
        <w:rPr>
          <w:rStyle w:val="2Exact"/>
          <w:rFonts w:eastAsiaTheme="minorHAnsi"/>
          <w:sz w:val="28"/>
          <w:szCs w:val="28"/>
        </w:rPr>
        <w:t xml:space="preserve"> нами</w:t>
      </w:r>
      <w:r w:rsidRPr="00B15679">
        <w:rPr>
          <w:rStyle w:val="2Exact"/>
          <w:rFonts w:eastAsiaTheme="minorHAnsi"/>
          <w:sz w:val="28"/>
          <w:szCs w:val="28"/>
        </w:rPr>
        <w:t xml:space="preserve"> осуществляется государственная регистрация права собственности на муниципальное жилье, параллельно идет работа по выявлению правообладателей ранее учтенных земельных участков</w:t>
      </w:r>
      <w:r>
        <w:rPr>
          <w:rStyle w:val="2Exact"/>
          <w:rFonts w:eastAsiaTheme="minorHAnsi"/>
          <w:sz w:val="28"/>
          <w:szCs w:val="28"/>
        </w:rPr>
        <w:t xml:space="preserve"> по документам, находящимся на архивном хранении</w:t>
      </w:r>
      <w:r w:rsidRPr="00B15679">
        <w:rPr>
          <w:rStyle w:val="2Exact"/>
          <w:rFonts w:eastAsiaTheme="minorHAnsi"/>
          <w:sz w:val="28"/>
          <w:szCs w:val="28"/>
        </w:rPr>
        <w:t xml:space="preserve">. На конец ноября текущего года из общего списка ранее учтенных исключены 609 </w:t>
      </w:r>
      <w:r>
        <w:rPr>
          <w:rStyle w:val="2Exact"/>
          <w:rFonts w:eastAsiaTheme="minorHAnsi"/>
          <w:sz w:val="28"/>
          <w:szCs w:val="28"/>
        </w:rPr>
        <w:t>объектов</w:t>
      </w:r>
      <w:r w:rsidRPr="00B15679">
        <w:rPr>
          <w:rStyle w:val="2Exact"/>
          <w:rFonts w:eastAsiaTheme="minorHAnsi"/>
          <w:sz w:val="28"/>
          <w:szCs w:val="28"/>
        </w:rPr>
        <w:t xml:space="preserve">, </w:t>
      </w:r>
      <w:r w:rsidR="0013489B">
        <w:rPr>
          <w:rStyle w:val="2Exact"/>
          <w:rFonts w:eastAsiaTheme="minorHAnsi"/>
          <w:sz w:val="28"/>
          <w:szCs w:val="28"/>
        </w:rPr>
        <w:t xml:space="preserve">как снятых с учета, так и тех, на которые зарегистрированы права, </w:t>
      </w:r>
      <w:r w:rsidRPr="00B15679">
        <w:rPr>
          <w:rStyle w:val="2Exact"/>
          <w:rFonts w:eastAsiaTheme="minorHAnsi"/>
          <w:sz w:val="28"/>
          <w:szCs w:val="28"/>
        </w:rPr>
        <w:t xml:space="preserve">из них </w:t>
      </w:r>
      <w:r>
        <w:rPr>
          <w:rStyle w:val="2Exact"/>
          <w:rFonts w:eastAsiaTheme="minorHAnsi"/>
          <w:sz w:val="28"/>
          <w:szCs w:val="28"/>
        </w:rPr>
        <w:t xml:space="preserve">- </w:t>
      </w:r>
      <w:r w:rsidRPr="00B15679">
        <w:rPr>
          <w:rStyle w:val="2Exact"/>
          <w:rFonts w:eastAsiaTheme="minorHAnsi"/>
          <w:sz w:val="28"/>
          <w:szCs w:val="28"/>
        </w:rPr>
        <w:t xml:space="preserve">178 земельных участков. </w:t>
      </w:r>
      <w:r w:rsidR="0013489B">
        <w:rPr>
          <w:rStyle w:val="2Exact"/>
          <w:rFonts w:eastAsiaTheme="minorHAnsi"/>
          <w:sz w:val="28"/>
          <w:szCs w:val="28"/>
        </w:rPr>
        <w:t xml:space="preserve">Только право </w:t>
      </w:r>
      <w:r w:rsidR="0013489B" w:rsidRPr="0013489B">
        <w:rPr>
          <w:rStyle w:val="2Exact"/>
          <w:rFonts w:eastAsiaTheme="minorHAnsi"/>
          <w:sz w:val="28"/>
          <w:szCs w:val="28"/>
        </w:rPr>
        <w:t xml:space="preserve">муниципальной собственности </w:t>
      </w:r>
      <w:r w:rsidRPr="00B15679">
        <w:rPr>
          <w:rStyle w:val="2Exact"/>
          <w:rFonts w:eastAsiaTheme="minorHAnsi"/>
          <w:sz w:val="28"/>
          <w:szCs w:val="28"/>
        </w:rPr>
        <w:t xml:space="preserve">зарегистрировано на 131 квартиру. </w:t>
      </w:r>
      <w:proofErr w:type="gramStart"/>
      <w:r w:rsidRPr="00B15679">
        <w:rPr>
          <w:rStyle w:val="2Exact"/>
          <w:rFonts w:eastAsiaTheme="minorHAnsi"/>
          <w:sz w:val="28"/>
          <w:szCs w:val="28"/>
        </w:rPr>
        <w:t xml:space="preserve">В целях автоматизации </w:t>
      </w:r>
      <w:r>
        <w:rPr>
          <w:rStyle w:val="2Exact"/>
          <w:rFonts w:eastAsiaTheme="minorHAnsi"/>
          <w:sz w:val="28"/>
          <w:szCs w:val="28"/>
        </w:rPr>
        <w:t xml:space="preserve">контроля за </w:t>
      </w:r>
      <w:r w:rsidRPr="00B15679">
        <w:rPr>
          <w:rStyle w:val="2Exact"/>
          <w:rFonts w:eastAsiaTheme="minorHAnsi"/>
          <w:sz w:val="28"/>
          <w:szCs w:val="28"/>
        </w:rPr>
        <w:t>мероприяти</w:t>
      </w:r>
      <w:r>
        <w:rPr>
          <w:rStyle w:val="2Exact"/>
          <w:rFonts w:eastAsiaTheme="minorHAnsi"/>
          <w:sz w:val="28"/>
          <w:szCs w:val="28"/>
        </w:rPr>
        <w:t>ями</w:t>
      </w:r>
      <w:r w:rsidRPr="00B15679">
        <w:rPr>
          <w:rStyle w:val="2Exact"/>
          <w:rFonts w:eastAsiaTheme="minorHAnsi"/>
          <w:sz w:val="28"/>
          <w:szCs w:val="28"/>
        </w:rPr>
        <w:t xml:space="preserve"> по </w:t>
      </w:r>
      <w:r w:rsidRPr="00B15679">
        <w:rPr>
          <w:rStyle w:val="2Exact"/>
          <w:rFonts w:eastAsiaTheme="minorHAnsi"/>
          <w:sz w:val="28"/>
          <w:szCs w:val="28"/>
        </w:rPr>
        <w:lastRenderedPageBreak/>
        <w:t xml:space="preserve">реализации </w:t>
      </w:r>
      <w:r>
        <w:rPr>
          <w:rStyle w:val="2Exact"/>
          <w:rFonts w:eastAsiaTheme="minorHAnsi"/>
          <w:sz w:val="28"/>
          <w:szCs w:val="28"/>
        </w:rPr>
        <w:t>Закона о выявлении</w:t>
      </w:r>
      <w:r w:rsidR="0013489B">
        <w:rPr>
          <w:rStyle w:val="2Exact"/>
          <w:rFonts w:eastAsiaTheme="minorHAnsi"/>
          <w:sz w:val="28"/>
          <w:szCs w:val="28"/>
        </w:rPr>
        <w:t xml:space="preserve"> правообладателей</w:t>
      </w:r>
      <w:r>
        <w:rPr>
          <w:rStyle w:val="2Exact"/>
          <w:rFonts w:eastAsiaTheme="minorHAnsi"/>
          <w:sz w:val="28"/>
          <w:szCs w:val="28"/>
        </w:rPr>
        <w:t xml:space="preserve"> в Администрации</w:t>
      </w:r>
      <w:proofErr w:type="gramEnd"/>
      <w:r>
        <w:rPr>
          <w:rStyle w:val="2Exact"/>
          <w:rFonts w:eastAsiaTheme="minorHAnsi"/>
          <w:sz w:val="28"/>
          <w:szCs w:val="28"/>
        </w:rPr>
        <w:t xml:space="preserve"> г. Томска </w:t>
      </w:r>
      <w:r w:rsidR="0013489B">
        <w:rPr>
          <w:rStyle w:val="2Exact"/>
          <w:rFonts w:eastAsiaTheme="minorHAnsi"/>
          <w:sz w:val="28"/>
          <w:szCs w:val="28"/>
        </w:rPr>
        <w:t xml:space="preserve">даже </w:t>
      </w:r>
      <w:r w:rsidRPr="00B15679">
        <w:rPr>
          <w:rStyle w:val="2Exact"/>
          <w:rFonts w:eastAsiaTheme="minorHAnsi"/>
          <w:sz w:val="28"/>
          <w:szCs w:val="28"/>
        </w:rPr>
        <w:t xml:space="preserve">создан </w:t>
      </w:r>
      <w:r w:rsidR="00AB3078">
        <w:rPr>
          <w:rStyle w:val="2Exact"/>
          <w:rFonts w:eastAsiaTheme="minorHAnsi"/>
          <w:sz w:val="28"/>
          <w:szCs w:val="28"/>
        </w:rPr>
        <w:t>специальный электронный сервис</w:t>
      </w:r>
      <w:r>
        <w:rPr>
          <w:rStyle w:val="2Exact"/>
          <w:rFonts w:eastAsiaTheme="minorHAnsi"/>
          <w:sz w:val="28"/>
          <w:szCs w:val="28"/>
        </w:rPr>
        <w:t>»</w:t>
      </w:r>
      <w:r w:rsidR="00AB3078">
        <w:rPr>
          <w:rStyle w:val="2Exact"/>
          <w:rFonts w:eastAsiaTheme="minorHAnsi"/>
          <w:sz w:val="28"/>
          <w:szCs w:val="28"/>
        </w:rPr>
        <w:t>.</w:t>
      </w:r>
    </w:p>
    <w:p w:rsidR="000E0BDC" w:rsidRPr="00AB3078" w:rsidRDefault="007850E5" w:rsidP="00AB3078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ab/>
      </w:r>
      <w:r w:rsidR="00AB3078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Руководитель Управления </w:t>
      </w:r>
      <w:proofErr w:type="spellStart"/>
      <w:r w:rsidR="00AB3078" w:rsidRPr="0086265F">
        <w:rPr>
          <w:rStyle w:val="2Exact"/>
          <w:rFonts w:eastAsiaTheme="minorHAnsi"/>
          <w:color w:val="000000" w:themeColor="text1"/>
          <w:sz w:val="28"/>
          <w:szCs w:val="28"/>
        </w:rPr>
        <w:t>Росреестра</w:t>
      </w:r>
      <w:proofErr w:type="spellEnd"/>
      <w:r w:rsidR="00AB3078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Томской области </w:t>
      </w:r>
      <w:r w:rsidR="00AB3078" w:rsidRPr="00AB3078">
        <w:rPr>
          <w:rStyle w:val="2Exact"/>
          <w:rFonts w:eastAsiaTheme="minorHAnsi"/>
          <w:b/>
          <w:color w:val="000000" w:themeColor="text1"/>
          <w:sz w:val="28"/>
          <w:szCs w:val="28"/>
        </w:rPr>
        <w:t xml:space="preserve">Елена </w:t>
      </w:r>
      <w:proofErr w:type="spellStart"/>
      <w:r w:rsidR="00AB3078" w:rsidRPr="00AB3078">
        <w:rPr>
          <w:rStyle w:val="2Exact"/>
          <w:rFonts w:eastAsiaTheme="minorHAnsi"/>
          <w:b/>
          <w:color w:val="000000" w:themeColor="text1"/>
          <w:sz w:val="28"/>
          <w:szCs w:val="28"/>
        </w:rPr>
        <w:t>Золоткова</w:t>
      </w:r>
      <w:proofErr w:type="spellEnd"/>
      <w:r w:rsidR="00AB3078">
        <w:rPr>
          <w:rStyle w:val="2Exact"/>
          <w:rFonts w:eastAsiaTheme="minorHAnsi"/>
          <w:color w:val="000000" w:themeColor="text1"/>
          <w:sz w:val="28"/>
          <w:szCs w:val="28"/>
        </w:rPr>
        <w:t xml:space="preserve"> </w:t>
      </w:r>
      <w:r w:rsidR="00551E0B">
        <w:rPr>
          <w:rStyle w:val="2Exact"/>
          <w:rFonts w:eastAsiaTheme="minorHAnsi"/>
          <w:color w:val="000000" w:themeColor="text1"/>
          <w:sz w:val="28"/>
          <w:szCs w:val="28"/>
        </w:rPr>
        <w:t>сообщила</w:t>
      </w:r>
      <w:r w:rsidR="00AB3078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: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>«</w:t>
      </w:r>
      <w:r w:rsidR="00AF388A">
        <w:rPr>
          <w:rStyle w:val="2Exact"/>
          <w:rFonts w:eastAsiaTheme="minorHAnsi"/>
          <w:color w:val="000000" w:themeColor="text1"/>
          <w:sz w:val="28"/>
          <w:szCs w:val="28"/>
        </w:rPr>
        <w:t>Сегодня мы можем констатировать, что Закон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о выявлении </w:t>
      </w:r>
      <w:r w:rsidR="007C6EF2" w:rsidRPr="0086265F">
        <w:rPr>
          <w:rStyle w:val="2Exact"/>
          <w:rFonts w:eastAsiaTheme="minorHAnsi"/>
          <w:color w:val="000000" w:themeColor="text1"/>
          <w:sz w:val="28"/>
          <w:szCs w:val="28"/>
        </w:rPr>
        <w:t>правообладателей</w:t>
      </w:r>
      <w:r w:rsidR="00AF388A">
        <w:rPr>
          <w:rStyle w:val="2Exact"/>
          <w:rFonts w:eastAsiaTheme="minorHAnsi"/>
          <w:color w:val="000000" w:themeColor="text1"/>
          <w:sz w:val="28"/>
          <w:szCs w:val="28"/>
        </w:rPr>
        <w:t xml:space="preserve"> ранее учтенных объектов недвижимости заработал в полной мере</w:t>
      </w:r>
      <w:r w:rsidR="00AF388A" w:rsidRPr="00AF388A">
        <w:t xml:space="preserve"> </w:t>
      </w:r>
      <w:r w:rsidR="00AF388A" w:rsidRPr="00AF388A">
        <w:rPr>
          <w:rStyle w:val="2Exact"/>
          <w:rFonts w:eastAsiaTheme="minorHAnsi"/>
          <w:color w:val="000000" w:themeColor="text1"/>
          <w:sz w:val="28"/>
          <w:szCs w:val="28"/>
        </w:rPr>
        <w:t>на территории Томской области</w:t>
      </w:r>
      <w:r w:rsidR="00AF388A">
        <w:rPr>
          <w:rStyle w:val="2Exact"/>
          <w:rFonts w:eastAsiaTheme="minorHAnsi"/>
          <w:color w:val="000000" w:themeColor="text1"/>
          <w:sz w:val="28"/>
          <w:szCs w:val="28"/>
        </w:rPr>
        <w:t>.</w:t>
      </w:r>
      <w:r w:rsidR="00AF388A" w:rsidRPr="00AF388A">
        <w:t xml:space="preserve"> </w:t>
      </w:r>
      <w:r w:rsidR="00AF388A" w:rsidRPr="00AF388A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состоянию </w:t>
      </w:r>
      <w:r w:rsidR="00AF388A" w:rsidRPr="00AF388A">
        <w:rPr>
          <w:rStyle w:val="2Exact"/>
          <w:rFonts w:eastAsiaTheme="minorHAnsi"/>
          <w:b/>
          <w:color w:val="000000" w:themeColor="text1"/>
          <w:sz w:val="28"/>
          <w:szCs w:val="28"/>
        </w:rPr>
        <w:t>на 01.12.2021</w:t>
      </w:r>
      <w:r w:rsidR="00AF388A" w:rsidRPr="00AF388A">
        <w:rPr>
          <w:rStyle w:val="2Exact"/>
          <w:rFonts w:eastAsiaTheme="minorHAnsi"/>
          <w:color w:val="000000" w:themeColor="text1"/>
          <w:sz w:val="28"/>
          <w:szCs w:val="28"/>
        </w:rPr>
        <w:t xml:space="preserve"> в отношении </w:t>
      </w:r>
      <w:r w:rsidR="00AF388A" w:rsidRPr="00AF388A">
        <w:rPr>
          <w:rStyle w:val="2Exact"/>
          <w:rFonts w:eastAsiaTheme="minorHAnsi"/>
          <w:b/>
          <w:color w:val="000000" w:themeColor="text1"/>
          <w:sz w:val="28"/>
          <w:szCs w:val="28"/>
        </w:rPr>
        <w:t>более чем двух тысяч</w:t>
      </w:r>
      <w:r w:rsidR="00AF388A" w:rsidRPr="00AF388A">
        <w:rPr>
          <w:rStyle w:val="2Exact"/>
          <w:rFonts w:eastAsiaTheme="minorHAnsi"/>
          <w:color w:val="000000" w:themeColor="text1"/>
          <w:sz w:val="28"/>
          <w:szCs w:val="28"/>
        </w:rPr>
        <w:t xml:space="preserve"> ранее учтенных объектов недвижимости осуществлена государственная рег</w:t>
      </w:r>
      <w:r w:rsidR="0013489B">
        <w:rPr>
          <w:rStyle w:val="2Exact"/>
          <w:rFonts w:eastAsiaTheme="minorHAnsi"/>
          <w:color w:val="000000" w:themeColor="text1"/>
          <w:sz w:val="28"/>
          <w:szCs w:val="28"/>
        </w:rPr>
        <w:t>истрация ранее возникшего права</w:t>
      </w:r>
      <w:r w:rsidR="00AF388A" w:rsidRPr="00AF388A">
        <w:rPr>
          <w:rStyle w:val="2Exact"/>
          <w:rFonts w:eastAsiaTheme="minorHAnsi"/>
          <w:color w:val="000000" w:themeColor="text1"/>
          <w:sz w:val="28"/>
          <w:szCs w:val="28"/>
        </w:rPr>
        <w:t xml:space="preserve">, в том числе </w:t>
      </w:r>
      <w:r w:rsidR="00AF388A" w:rsidRPr="00AF388A">
        <w:rPr>
          <w:rStyle w:val="2Exact"/>
          <w:rFonts w:eastAsiaTheme="minorHAnsi"/>
          <w:b/>
          <w:color w:val="000000" w:themeColor="text1"/>
          <w:sz w:val="28"/>
          <w:szCs w:val="28"/>
        </w:rPr>
        <w:t>712</w:t>
      </w:r>
      <w:r w:rsidR="00AF388A" w:rsidRPr="00AF388A">
        <w:rPr>
          <w:rStyle w:val="2Exact"/>
          <w:rFonts w:eastAsiaTheme="minorHAnsi"/>
          <w:color w:val="000000" w:themeColor="text1"/>
          <w:sz w:val="28"/>
          <w:szCs w:val="28"/>
        </w:rPr>
        <w:t xml:space="preserve"> объектов недвижимости - за муниципальными образованиями. С государственного кадастрового учета снят </w:t>
      </w:r>
      <w:r w:rsidR="00AF388A" w:rsidRPr="0013489B">
        <w:rPr>
          <w:rStyle w:val="2Exact"/>
          <w:rFonts w:eastAsiaTheme="minorHAnsi"/>
          <w:b/>
          <w:color w:val="000000" w:themeColor="text1"/>
          <w:sz w:val="28"/>
          <w:szCs w:val="28"/>
        </w:rPr>
        <w:t xml:space="preserve">2081 </w:t>
      </w:r>
      <w:r w:rsidR="00AF388A" w:rsidRPr="00AF388A">
        <w:rPr>
          <w:rStyle w:val="2Exact"/>
          <w:rFonts w:eastAsiaTheme="minorHAnsi"/>
          <w:color w:val="000000" w:themeColor="text1"/>
          <w:sz w:val="28"/>
          <w:szCs w:val="28"/>
        </w:rPr>
        <w:t>объект недвижимости, прекративший свое существование</w:t>
      </w:r>
      <w:r w:rsidR="00B15679">
        <w:rPr>
          <w:rStyle w:val="2Exact"/>
          <w:rFonts w:eastAsiaTheme="minorHAnsi"/>
          <w:color w:val="000000" w:themeColor="text1"/>
          <w:sz w:val="28"/>
          <w:szCs w:val="28"/>
        </w:rPr>
        <w:t>.</w:t>
      </w:r>
      <w:r w:rsidR="00AB3078">
        <w:rPr>
          <w:rStyle w:val="2Exact"/>
          <w:rFonts w:eastAsiaTheme="minorHAnsi"/>
          <w:sz w:val="28"/>
          <w:szCs w:val="28"/>
        </w:rPr>
        <w:t xml:space="preserve"> </w:t>
      </w:r>
      <w:r w:rsidR="00B15679">
        <w:rPr>
          <w:rStyle w:val="2Exact"/>
          <w:rFonts w:eastAsiaTheme="minorHAnsi"/>
          <w:color w:val="000000" w:themeColor="text1"/>
          <w:sz w:val="28"/>
          <w:szCs w:val="28"/>
        </w:rPr>
        <w:t xml:space="preserve">Надо отметить, что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Закон о выявлении </w:t>
      </w:r>
      <w:r w:rsidR="00AB3078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правообладателей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не ограничивает </w:t>
      </w:r>
      <w:r w:rsidR="00873747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при этом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>граждан в возможности осуществить государственную регистрацию прав на принадлежащие им объекты недвижимости в любой п</w:t>
      </w:r>
      <w:r w:rsidR="00AB3078">
        <w:rPr>
          <w:rStyle w:val="2Exact"/>
          <w:rFonts w:eastAsiaTheme="minorHAnsi"/>
          <w:color w:val="000000" w:themeColor="text1"/>
          <w:sz w:val="28"/>
          <w:szCs w:val="28"/>
        </w:rPr>
        <w:t>ериод времени по их усмотрению</w:t>
      </w:r>
      <w:r w:rsidR="00873747" w:rsidRPr="0086265F">
        <w:rPr>
          <w:rStyle w:val="2Exact"/>
          <w:rFonts w:eastAsiaTheme="minorHAnsi"/>
          <w:color w:val="000000" w:themeColor="text1"/>
          <w:sz w:val="28"/>
          <w:szCs w:val="28"/>
        </w:rPr>
        <w:t>».</w:t>
      </w:r>
    </w:p>
    <w:p w:rsidR="00680B0F" w:rsidRDefault="00680B0F" w:rsidP="00AB3078">
      <w:pPr>
        <w:tabs>
          <w:tab w:val="left" w:pos="360"/>
          <w:tab w:val="center" w:pos="50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8FB" w:rsidRPr="0086265F" w:rsidRDefault="00205C9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отдела ведения ЕГРН, </w:t>
      </w:r>
    </w:p>
    <w:p w:rsidR="00AB3078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качества данных ЕГРН       </w:t>
      </w:r>
    </w:p>
    <w:p w:rsidR="00AD693C" w:rsidRPr="0086265F" w:rsidRDefault="00AB3078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Томской области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801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FE1A22" w:rsidRDefault="00205C9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Тамара Фёдорова</w:t>
      </w:r>
    </w:p>
    <w:p w:rsidR="007850E5" w:rsidRDefault="007850E5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50E5" w:rsidRDefault="007850E5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FB7" w:rsidRDefault="00DF7FB7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F7FB7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0A49"/>
    <w:rsid w:val="000110D4"/>
    <w:rsid w:val="000155D8"/>
    <w:rsid w:val="00022F9D"/>
    <w:rsid w:val="000546A7"/>
    <w:rsid w:val="00065439"/>
    <w:rsid w:val="000663AF"/>
    <w:rsid w:val="00070EBF"/>
    <w:rsid w:val="00087CC3"/>
    <w:rsid w:val="000979FE"/>
    <w:rsid w:val="000A0198"/>
    <w:rsid w:val="000B05DC"/>
    <w:rsid w:val="000B36DC"/>
    <w:rsid w:val="000C12CE"/>
    <w:rsid w:val="000D7BB9"/>
    <w:rsid w:val="000E0BDC"/>
    <w:rsid w:val="000F06BD"/>
    <w:rsid w:val="001154F7"/>
    <w:rsid w:val="001202D2"/>
    <w:rsid w:val="00132634"/>
    <w:rsid w:val="0013489B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05C96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34FA7"/>
    <w:rsid w:val="00343F08"/>
    <w:rsid w:val="003449B9"/>
    <w:rsid w:val="0034739D"/>
    <w:rsid w:val="00357410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1E0B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02CD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771C2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07D64"/>
    <w:rsid w:val="007115B7"/>
    <w:rsid w:val="00720AA4"/>
    <w:rsid w:val="007320CA"/>
    <w:rsid w:val="007460E1"/>
    <w:rsid w:val="0076525A"/>
    <w:rsid w:val="0076628F"/>
    <w:rsid w:val="00766D60"/>
    <w:rsid w:val="0078028D"/>
    <w:rsid w:val="00783F04"/>
    <w:rsid w:val="007850E5"/>
    <w:rsid w:val="007B05FC"/>
    <w:rsid w:val="007B143D"/>
    <w:rsid w:val="007C6EF2"/>
    <w:rsid w:val="007D1D26"/>
    <w:rsid w:val="007E770A"/>
    <w:rsid w:val="007F3D0D"/>
    <w:rsid w:val="00801DFC"/>
    <w:rsid w:val="008168A7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B3D1E"/>
    <w:rsid w:val="009B48DC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94843"/>
    <w:rsid w:val="00AA0EF7"/>
    <w:rsid w:val="00AA168F"/>
    <w:rsid w:val="00AB0DA6"/>
    <w:rsid w:val="00AB3078"/>
    <w:rsid w:val="00AB44C9"/>
    <w:rsid w:val="00AC7BE1"/>
    <w:rsid w:val="00AD693C"/>
    <w:rsid w:val="00AE2FC4"/>
    <w:rsid w:val="00AF388A"/>
    <w:rsid w:val="00AF4FF4"/>
    <w:rsid w:val="00B128B7"/>
    <w:rsid w:val="00B15679"/>
    <w:rsid w:val="00B1661D"/>
    <w:rsid w:val="00B46E4C"/>
    <w:rsid w:val="00B70643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1403E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78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EA55C-3DD7-416A-88ED-8A16A162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5</cp:revision>
  <cp:lastPrinted>2021-12-09T08:08:00Z</cp:lastPrinted>
  <dcterms:created xsi:type="dcterms:W3CDTF">2021-12-09T09:25:00Z</dcterms:created>
  <dcterms:modified xsi:type="dcterms:W3CDTF">2021-12-13T03:18:00Z</dcterms:modified>
</cp:coreProperties>
</file>