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2BA3" w14:textId="77777777" w:rsidR="004D119C" w:rsidRPr="005413C2" w:rsidRDefault="00C47D32" w:rsidP="00A638F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5413C2">
        <w:rPr>
          <w:b/>
        </w:rPr>
        <w:t>О вступлении в силу</w:t>
      </w:r>
      <w:r w:rsidR="005856BB" w:rsidRPr="005413C2">
        <w:rPr>
          <w:b/>
        </w:rPr>
        <w:t xml:space="preserve"> механизмов «гаражной амнистии»</w:t>
      </w:r>
    </w:p>
    <w:p w14:paraId="44C0EF32" w14:textId="77777777" w:rsidR="0008275E" w:rsidRDefault="0008275E" w:rsidP="0008275E">
      <w:pPr>
        <w:ind w:firstLine="709"/>
        <w:jc w:val="both"/>
        <w:rPr>
          <w:sz w:val="28"/>
          <w:szCs w:val="28"/>
        </w:rPr>
      </w:pPr>
    </w:p>
    <w:p w14:paraId="38A528FB" w14:textId="77777777" w:rsidR="0008275E" w:rsidRDefault="0008275E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Pr="0008275E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от 05.04.2021 № 79-ФЗ «О внесении изменений в отдельные законодательные акты Российской Федерации» (далее – Закон </w:t>
      </w:r>
      <w:r w:rsidR="00180C22">
        <w:rPr>
          <w:sz w:val="28"/>
          <w:szCs w:val="28"/>
        </w:rPr>
        <w:t>о гаражной амнисти</w:t>
      </w:r>
      <w:r w:rsidR="00BD0FFC">
        <w:rPr>
          <w:sz w:val="28"/>
          <w:szCs w:val="28"/>
        </w:rPr>
        <w:t>и</w:t>
      </w:r>
      <w:r>
        <w:rPr>
          <w:sz w:val="28"/>
          <w:szCs w:val="28"/>
        </w:rPr>
        <w:t xml:space="preserve">), которым в том числе, урегулирован вопрос предоставления гражданам для собственных нужд земельных участков, находящихся в государственной или муниципальной собственности, для размещения гаражей, являющихся объектами капитального строительства и возведенных до дня введения в действие Градостроительного кодекса Российской Федерации </w:t>
      </w:r>
      <w:r w:rsidR="0076192F">
        <w:rPr>
          <w:sz w:val="28"/>
          <w:szCs w:val="28"/>
        </w:rPr>
        <w:t xml:space="preserve">(далее – </w:t>
      </w:r>
      <w:proofErr w:type="spellStart"/>
      <w:r w:rsidR="0076192F">
        <w:rPr>
          <w:sz w:val="28"/>
          <w:szCs w:val="28"/>
        </w:rPr>
        <w:t>ГрК</w:t>
      </w:r>
      <w:proofErr w:type="spellEnd"/>
      <w:r w:rsidR="0076192F">
        <w:rPr>
          <w:sz w:val="28"/>
          <w:szCs w:val="28"/>
        </w:rPr>
        <w:t xml:space="preserve"> РФ), то есть до </w:t>
      </w:r>
      <w:r>
        <w:rPr>
          <w:sz w:val="28"/>
          <w:szCs w:val="28"/>
        </w:rPr>
        <w:t xml:space="preserve">29 декабря 2004 года, </w:t>
      </w:r>
      <w:r w:rsidR="00C92E97">
        <w:rPr>
          <w:sz w:val="28"/>
          <w:szCs w:val="28"/>
        </w:rPr>
        <w:t>вступил</w:t>
      </w:r>
      <w:r w:rsidR="001A2FCB">
        <w:rPr>
          <w:sz w:val="28"/>
          <w:szCs w:val="28"/>
        </w:rPr>
        <w:t xml:space="preserve"> </w:t>
      </w:r>
      <w:r w:rsidRPr="0008275E">
        <w:rPr>
          <w:sz w:val="28"/>
          <w:szCs w:val="28"/>
        </w:rPr>
        <w:t xml:space="preserve">в силу </w:t>
      </w:r>
      <w:r w:rsidRPr="0008275E">
        <w:rPr>
          <w:b/>
          <w:sz w:val="28"/>
          <w:szCs w:val="28"/>
        </w:rPr>
        <w:t>с 1 сентября 2021 года</w:t>
      </w:r>
      <w:r w:rsidR="00BD0FFC">
        <w:rPr>
          <w:sz w:val="28"/>
          <w:szCs w:val="28"/>
        </w:rPr>
        <w:t xml:space="preserve"> и будет действовать </w:t>
      </w:r>
      <w:r w:rsidR="00BD0FFC" w:rsidRPr="00BD0FFC">
        <w:rPr>
          <w:b/>
          <w:sz w:val="28"/>
          <w:szCs w:val="28"/>
        </w:rPr>
        <w:t>до 1 сентября 2026 года</w:t>
      </w:r>
      <w:r w:rsidR="00BD0FFC">
        <w:rPr>
          <w:sz w:val="28"/>
          <w:szCs w:val="28"/>
        </w:rPr>
        <w:t>.</w:t>
      </w:r>
    </w:p>
    <w:p w14:paraId="3321FA87" w14:textId="77777777" w:rsidR="00BD0FFC" w:rsidRDefault="00BD0FFC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о гаражной амнистии предусматривает возможность не только оформление самого гаража, но и бесплатного предоставления земли под ним.</w:t>
      </w:r>
    </w:p>
    <w:p w14:paraId="3994E29D" w14:textId="77777777" w:rsidR="0008275E" w:rsidRPr="0008275E" w:rsidRDefault="0008275E" w:rsidP="0008275E">
      <w:pPr>
        <w:ind w:firstLine="709"/>
        <w:jc w:val="both"/>
        <w:rPr>
          <w:sz w:val="28"/>
          <w:szCs w:val="28"/>
        </w:rPr>
      </w:pPr>
      <w:r w:rsidRPr="0008275E">
        <w:rPr>
          <w:sz w:val="28"/>
          <w:szCs w:val="28"/>
        </w:rPr>
        <w:t xml:space="preserve">Росреестр разработал методические рекомендации к </w:t>
      </w:r>
      <w:r w:rsidR="00180C22">
        <w:rPr>
          <w:sz w:val="28"/>
          <w:szCs w:val="28"/>
        </w:rPr>
        <w:t>З</w:t>
      </w:r>
      <w:r w:rsidRPr="0008275E">
        <w:rPr>
          <w:sz w:val="28"/>
          <w:szCs w:val="28"/>
        </w:rPr>
        <w:t xml:space="preserve">акону </w:t>
      </w:r>
      <w:r w:rsidR="00180C22">
        <w:rPr>
          <w:sz w:val="28"/>
          <w:szCs w:val="28"/>
        </w:rPr>
        <w:t>о гаражной амнист</w:t>
      </w:r>
      <w:r w:rsidR="00A17AB6">
        <w:rPr>
          <w:sz w:val="28"/>
          <w:szCs w:val="28"/>
        </w:rPr>
        <w:t>и</w:t>
      </w:r>
      <w:r w:rsidR="00180C22">
        <w:rPr>
          <w:sz w:val="28"/>
          <w:szCs w:val="28"/>
        </w:rPr>
        <w:t>и</w:t>
      </w:r>
      <w:r w:rsidR="0076192F">
        <w:rPr>
          <w:sz w:val="28"/>
          <w:szCs w:val="28"/>
        </w:rPr>
        <w:t>, которые пошагово рассказывают о том, как воспользоваться новым законом</w:t>
      </w:r>
      <w:r w:rsidRPr="0008275E">
        <w:rPr>
          <w:sz w:val="28"/>
          <w:szCs w:val="28"/>
        </w:rPr>
        <w:t>.</w:t>
      </w:r>
      <w:r w:rsidR="00A17B36">
        <w:rPr>
          <w:sz w:val="28"/>
          <w:szCs w:val="28"/>
        </w:rPr>
        <w:t xml:space="preserve"> С ними можно ознакомиться на сайте Росреестра (</w:t>
      </w:r>
      <w:r w:rsidR="00A17B36" w:rsidRPr="00A17B36">
        <w:rPr>
          <w:sz w:val="28"/>
          <w:szCs w:val="28"/>
        </w:rPr>
        <w:t>https://rosreestr.gov.ru/site/press/news/garazhnaya-amnistiya-za-8-shagov-rosreestr-razrabotal-metodicheskie-rekomendatsii-dlya-grazhdan/</w:t>
      </w:r>
      <w:r w:rsidR="00A17B36">
        <w:rPr>
          <w:sz w:val="28"/>
          <w:szCs w:val="28"/>
        </w:rPr>
        <w:t>).</w:t>
      </w:r>
    </w:p>
    <w:p w14:paraId="1FC66526" w14:textId="77777777"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методических рекомендациях</w:t>
      </w:r>
      <w:r w:rsidR="0008275E" w:rsidRPr="0008275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8275E" w:rsidRPr="0008275E">
        <w:rPr>
          <w:sz w:val="28"/>
          <w:szCs w:val="28"/>
        </w:rPr>
        <w:t xml:space="preserve">азъясняется, на какие конкретно случаи распространяется </w:t>
      </w:r>
      <w:r>
        <w:rPr>
          <w:sz w:val="28"/>
          <w:szCs w:val="28"/>
        </w:rPr>
        <w:t>З</w:t>
      </w:r>
      <w:r w:rsidR="0008275E" w:rsidRPr="0008275E">
        <w:rPr>
          <w:sz w:val="28"/>
          <w:szCs w:val="28"/>
        </w:rPr>
        <w:t>акон</w:t>
      </w:r>
      <w:r>
        <w:rPr>
          <w:sz w:val="28"/>
          <w:szCs w:val="28"/>
        </w:rPr>
        <w:t xml:space="preserve"> о гаражной амнистии, как то:</w:t>
      </w:r>
    </w:p>
    <w:p w14:paraId="19231A8E" w14:textId="77777777"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 является капитальным (имеет прочную связь с землей);</w:t>
      </w:r>
    </w:p>
    <w:p w14:paraId="72BE7274" w14:textId="77777777"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 построен до введения в действие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(до 29.12.2004);</w:t>
      </w:r>
    </w:p>
    <w:p w14:paraId="0F39C72D" w14:textId="77777777"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 не признан самовольной постройкой по решению суда или по решению органа местного самоуправления.</w:t>
      </w:r>
      <w:r w:rsidR="0008275E" w:rsidRPr="0008275E">
        <w:rPr>
          <w:sz w:val="28"/>
          <w:szCs w:val="28"/>
        </w:rPr>
        <w:t xml:space="preserve"> </w:t>
      </w:r>
    </w:p>
    <w:p w14:paraId="369AC6B7" w14:textId="77777777"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гараж позволят следующие документы:</w:t>
      </w:r>
    </w:p>
    <w:p w14:paraId="6AC62B40" w14:textId="77777777"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любое решение органа власти (в том числе советского периода), подтверждающие, что ранее гражданину был предоставлен земельный участок под гаражом;</w:t>
      </w:r>
    </w:p>
    <w:p w14:paraId="4F762F1C" w14:textId="77777777"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любое решение завода, фабрики, совхоза, колхоза или иного предприятия, при котором был построен гараж;</w:t>
      </w:r>
    </w:p>
    <w:p w14:paraId="03FA1E91" w14:textId="77777777"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или иной документ, подтверждающий выплату пая в гаражном кооперативе;</w:t>
      </w:r>
    </w:p>
    <w:p w14:paraId="2D73488A" w14:textId="77777777" w:rsidR="009B5E1D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общего собрания гаражного кооператива, подтверждающее распределение гаражей гражданам (конкретному лицу)</w:t>
      </w:r>
      <w:r w:rsidR="009B5E1D">
        <w:rPr>
          <w:sz w:val="28"/>
          <w:szCs w:val="28"/>
        </w:rPr>
        <w:t>;</w:t>
      </w:r>
    </w:p>
    <w:p w14:paraId="3AB2A1E3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старый технический паспорт на гараж;</w:t>
      </w:r>
    </w:p>
    <w:p w14:paraId="71F94D70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подключении гаража к электрическим сетям или иным сетям инженерного обеспечения;</w:t>
      </w:r>
    </w:p>
    <w:p w14:paraId="041CC8F0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наследстве, если гараж принадлежал наследодателю гражданина;</w:t>
      </w:r>
    </w:p>
    <w:p w14:paraId="5F554D6B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приобретение гражданином гаража у другого лица.</w:t>
      </w:r>
    </w:p>
    <w:p w14:paraId="6687DE7B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органы власти субъектов РФ наделены полномочиями по определению других документов, которые могут явиться основанием для оформления прав на гараж по Закону о гаражной амнистии.</w:t>
      </w:r>
    </w:p>
    <w:p w14:paraId="056F0202" w14:textId="77777777"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8275E" w:rsidRPr="0008275E">
        <w:rPr>
          <w:sz w:val="28"/>
          <w:szCs w:val="28"/>
        </w:rPr>
        <w:t xml:space="preserve">сли земельный участок под гаражом не стоит на кадастровом учете, его </w:t>
      </w:r>
      <w:r w:rsidR="00B672C1">
        <w:rPr>
          <w:sz w:val="28"/>
          <w:szCs w:val="28"/>
        </w:rPr>
        <w:t xml:space="preserve">надо </w:t>
      </w:r>
      <w:r w:rsidR="0008275E" w:rsidRPr="0008275E">
        <w:rPr>
          <w:sz w:val="28"/>
          <w:szCs w:val="28"/>
        </w:rPr>
        <w:t>будет образовать.</w:t>
      </w:r>
      <w:r>
        <w:rPr>
          <w:sz w:val="28"/>
          <w:szCs w:val="28"/>
        </w:rPr>
        <w:t xml:space="preserve"> Для этого</w:t>
      </w:r>
      <w:r w:rsidR="0008275E" w:rsidRPr="0008275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подготовить схему границ земельного участка под гаражом в соответствии с установленными правилами.</w:t>
      </w:r>
    </w:p>
    <w:p w14:paraId="0EACBABB" w14:textId="77777777" w:rsidR="0008275E" w:rsidRPr="0008275E" w:rsidRDefault="0008275E" w:rsidP="0008275E">
      <w:pPr>
        <w:ind w:firstLine="709"/>
        <w:jc w:val="both"/>
        <w:rPr>
          <w:sz w:val="28"/>
          <w:szCs w:val="28"/>
        </w:rPr>
      </w:pPr>
      <w:r w:rsidRPr="0008275E">
        <w:rPr>
          <w:sz w:val="28"/>
          <w:szCs w:val="28"/>
        </w:rPr>
        <w:t>В методич</w:t>
      </w:r>
      <w:r w:rsidR="00A17B36">
        <w:rPr>
          <w:sz w:val="28"/>
          <w:szCs w:val="28"/>
        </w:rPr>
        <w:t>еских рекомендациях Росреестра</w:t>
      </w:r>
      <w:r w:rsidRPr="0008275E">
        <w:rPr>
          <w:sz w:val="28"/>
          <w:szCs w:val="28"/>
        </w:rPr>
        <w:t xml:space="preserve"> рассказывается,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участка. Отдельно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</w:t>
      </w:r>
    </w:p>
    <w:p w14:paraId="13844DA9" w14:textId="77777777" w:rsidR="003711D1" w:rsidRDefault="0008275E" w:rsidP="0008275E">
      <w:pPr>
        <w:ind w:firstLine="709"/>
        <w:jc w:val="both"/>
        <w:rPr>
          <w:sz w:val="28"/>
          <w:szCs w:val="28"/>
        </w:rPr>
      </w:pPr>
      <w:r w:rsidRPr="0008275E">
        <w:rPr>
          <w:sz w:val="28"/>
          <w:szCs w:val="28"/>
        </w:rPr>
        <w:t xml:space="preserve">Так как кадастровый инженер является участником рыночных отношений, граждане должны заключить с ним договор подряда, где будет предусмотрена цена и сроки выполнения работ. </w:t>
      </w:r>
    </w:p>
    <w:p w14:paraId="55A408F0" w14:textId="77777777" w:rsidR="003711D1" w:rsidRDefault="00C402B9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</w:t>
      </w:r>
      <w:r w:rsidR="003711D1">
        <w:rPr>
          <w:sz w:val="28"/>
          <w:szCs w:val="28"/>
        </w:rPr>
        <w:t>Росреестр</w:t>
      </w:r>
      <w:r>
        <w:rPr>
          <w:sz w:val="28"/>
          <w:szCs w:val="28"/>
        </w:rPr>
        <w:t>а по Томской области</w:t>
      </w:r>
      <w:r w:rsidR="003711D1">
        <w:rPr>
          <w:sz w:val="28"/>
          <w:szCs w:val="28"/>
        </w:rPr>
        <w:t xml:space="preserve"> рекомендует гражданам заранее обратиться в местную администрацию, поскольку Закон о гаражной амнистии предусматривает возможность выполнения кадастровых работ за счёт бюджета</w:t>
      </w:r>
      <w:r>
        <w:rPr>
          <w:sz w:val="28"/>
          <w:szCs w:val="28"/>
        </w:rPr>
        <w:t xml:space="preserve">», - отметила руководитель Управления Росреестра по Томской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 w:rsidR="003711D1">
        <w:rPr>
          <w:sz w:val="28"/>
          <w:szCs w:val="28"/>
        </w:rPr>
        <w:t>.</w:t>
      </w:r>
    </w:p>
    <w:p w14:paraId="10F7B00A" w14:textId="77777777" w:rsidR="0008275E" w:rsidRPr="0008275E" w:rsidRDefault="003022A0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</w:t>
      </w:r>
      <w:r w:rsidR="005856BB">
        <w:rPr>
          <w:sz w:val="28"/>
          <w:szCs w:val="28"/>
        </w:rPr>
        <w:t>начальника Д</w:t>
      </w:r>
      <w:r w:rsidR="00C26D7F">
        <w:rPr>
          <w:sz w:val="28"/>
          <w:szCs w:val="28"/>
        </w:rPr>
        <w:t xml:space="preserve">епартамента муниципального развития Администрации Томской области </w:t>
      </w:r>
      <w:r>
        <w:rPr>
          <w:sz w:val="28"/>
          <w:szCs w:val="28"/>
        </w:rPr>
        <w:t xml:space="preserve">Ольги </w:t>
      </w:r>
      <w:proofErr w:type="spellStart"/>
      <w:r>
        <w:rPr>
          <w:sz w:val="28"/>
          <w:szCs w:val="28"/>
        </w:rPr>
        <w:t>Шрейдер</w:t>
      </w:r>
      <w:proofErr w:type="spellEnd"/>
      <w:r w:rsidR="00C26D7F">
        <w:rPr>
          <w:sz w:val="28"/>
          <w:szCs w:val="28"/>
        </w:rPr>
        <w:t>, р</w:t>
      </w:r>
      <w:r w:rsidR="0008275E" w:rsidRPr="0008275E">
        <w:rPr>
          <w:sz w:val="28"/>
          <w:szCs w:val="28"/>
        </w:rPr>
        <w:t>ешение о бесплатном предоставлении земельного участка под гаражом в собственность принимает уполномоченный орган публичной власти, как правило, это муниципалитет. Такое решение принимается после того, как участок под гаражом будет образован и поставлен на кадастровый учет. В целях сокращения финансовой нагрузки на граждан законом предусматривается, что за государственную регистрацию права собственности на гараж и земельный участок под ним не нужно будет платить госпошлину, поскольку соответствующее заявление в Росреестр будет подавать администрация от имени гражданина. После проведения регистрационных действий она вручит владельцу выписки из ЕГРН, подтверждающие оформление прав на гараж и землю.</w:t>
      </w:r>
    </w:p>
    <w:p w14:paraId="092922BD" w14:textId="77777777" w:rsidR="00C935A3" w:rsidRDefault="00BC1319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 о гаражной амнистии не распространяет свое действие на некапитальные гаражи, в том числе на гаражи типа «ракушка»</w:t>
      </w:r>
      <w:r w:rsidR="00997924">
        <w:rPr>
          <w:rFonts w:eastAsiaTheme="minorHAnsi"/>
          <w:sz w:val="28"/>
          <w:szCs w:val="28"/>
          <w:lang w:eastAsia="en-US"/>
        </w:rPr>
        <w:t>.</w:t>
      </w:r>
    </w:p>
    <w:p w14:paraId="0A265B7E" w14:textId="77777777" w:rsidR="000F1F64" w:rsidRDefault="000F1F64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90B867" w14:textId="77777777" w:rsidR="005856BB" w:rsidRDefault="005856BB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6FF3A22" w14:textId="77777777"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14:paraId="186607CA" w14:textId="77777777"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14:paraId="1D459744" w14:textId="77777777"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14:paraId="11C8DF1A" w14:textId="77777777" w:rsidR="003022A0" w:rsidRDefault="00DE638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                             </w:t>
      </w:r>
      <w:r w:rsidR="00894173" w:rsidRPr="0021555A">
        <w:rPr>
          <w:sz w:val="28"/>
          <w:szCs w:val="28"/>
        </w:rPr>
        <w:t xml:space="preserve">       </w:t>
      </w:r>
      <w:r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Pr="0021555A">
        <w:rPr>
          <w:sz w:val="28"/>
          <w:szCs w:val="28"/>
        </w:rPr>
        <w:t xml:space="preserve"> </w:t>
      </w:r>
    </w:p>
    <w:p w14:paraId="6223A24A" w14:textId="77777777" w:rsidR="003022A0" w:rsidRDefault="003022A0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</w:p>
    <w:p w14:paraId="0C15D36B" w14:textId="77777777" w:rsidR="006614D7" w:rsidRDefault="003022A0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14:paraId="3C5C5DE1" w14:textId="77777777"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831F7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75E"/>
    <w:rsid w:val="000843C6"/>
    <w:rsid w:val="00084BBC"/>
    <w:rsid w:val="00090B2E"/>
    <w:rsid w:val="000928B9"/>
    <w:rsid w:val="000A0DA7"/>
    <w:rsid w:val="000A6870"/>
    <w:rsid w:val="000A7505"/>
    <w:rsid w:val="000B6CC2"/>
    <w:rsid w:val="000C166E"/>
    <w:rsid w:val="000C64C8"/>
    <w:rsid w:val="000C7335"/>
    <w:rsid w:val="000D4313"/>
    <w:rsid w:val="000D7294"/>
    <w:rsid w:val="000F1F64"/>
    <w:rsid w:val="000F31FA"/>
    <w:rsid w:val="00101341"/>
    <w:rsid w:val="001018A1"/>
    <w:rsid w:val="00110713"/>
    <w:rsid w:val="00121166"/>
    <w:rsid w:val="001476B3"/>
    <w:rsid w:val="0015580D"/>
    <w:rsid w:val="001629B6"/>
    <w:rsid w:val="00165F43"/>
    <w:rsid w:val="00167CFF"/>
    <w:rsid w:val="0017192D"/>
    <w:rsid w:val="0017646C"/>
    <w:rsid w:val="00180C22"/>
    <w:rsid w:val="00184663"/>
    <w:rsid w:val="001940C1"/>
    <w:rsid w:val="0019503A"/>
    <w:rsid w:val="001A2FCB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22FB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22A0"/>
    <w:rsid w:val="00305CBF"/>
    <w:rsid w:val="00314751"/>
    <w:rsid w:val="003256E0"/>
    <w:rsid w:val="00334A67"/>
    <w:rsid w:val="00345F67"/>
    <w:rsid w:val="00363C5C"/>
    <w:rsid w:val="003711D1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5353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3C2"/>
    <w:rsid w:val="00541BE2"/>
    <w:rsid w:val="005422B3"/>
    <w:rsid w:val="00543914"/>
    <w:rsid w:val="00557E45"/>
    <w:rsid w:val="00564981"/>
    <w:rsid w:val="00564F3F"/>
    <w:rsid w:val="0056554F"/>
    <w:rsid w:val="00583EDD"/>
    <w:rsid w:val="005856BB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E6EAE"/>
    <w:rsid w:val="005F0D00"/>
    <w:rsid w:val="005F259E"/>
    <w:rsid w:val="005F315D"/>
    <w:rsid w:val="005F3FF3"/>
    <w:rsid w:val="0060245A"/>
    <w:rsid w:val="00604B31"/>
    <w:rsid w:val="006166BB"/>
    <w:rsid w:val="006206F4"/>
    <w:rsid w:val="00627666"/>
    <w:rsid w:val="00636A52"/>
    <w:rsid w:val="00640539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5092"/>
    <w:rsid w:val="00705444"/>
    <w:rsid w:val="00710D55"/>
    <w:rsid w:val="00727FCE"/>
    <w:rsid w:val="00733AC9"/>
    <w:rsid w:val="007526BE"/>
    <w:rsid w:val="0075636F"/>
    <w:rsid w:val="0075718B"/>
    <w:rsid w:val="0076192F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7D74"/>
    <w:rsid w:val="007C0222"/>
    <w:rsid w:val="007C4EE7"/>
    <w:rsid w:val="007C6DEF"/>
    <w:rsid w:val="007C73CC"/>
    <w:rsid w:val="007E0902"/>
    <w:rsid w:val="007E3DAF"/>
    <w:rsid w:val="007F4191"/>
    <w:rsid w:val="007F4FDF"/>
    <w:rsid w:val="00800510"/>
    <w:rsid w:val="00812201"/>
    <w:rsid w:val="00815CC3"/>
    <w:rsid w:val="00817BE1"/>
    <w:rsid w:val="00820CCA"/>
    <w:rsid w:val="00822712"/>
    <w:rsid w:val="00831F73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97924"/>
    <w:rsid w:val="009A0179"/>
    <w:rsid w:val="009A22FC"/>
    <w:rsid w:val="009B00E8"/>
    <w:rsid w:val="009B0246"/>
    <w:rsid w:val="009B4B2C"/>
    <w:rsid w:val="009B5E1D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15664"/>
    <w:rsid w:val="00A17AB6"/>
    <w:rsid w:val="00A17B36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00B4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672C1"/>
    <w:rsid w:val="00B83293"/>
    <w:rsid w:val="00B85DA4"/>
    <w:rsid w:val="00B92EAE"/>
    <w:rsid w:val="00B9343E"/>
    <w:rsid w:val="00BB2014"/>
    <w:rsid w:val="00BB556E"/>
    <w:rsid w:val="00BB5FF1"/>
    <w:rsid w:val="00BB62EF"/>
    <w:rsid w:val="00BC1319"/>
    <w:rsid w:val="00BC4ADF"/>
    <w:rsid w:val="00BD0FFC"/>
    <w:rsid w:val="00BD2F09"/>
    <w:rsid w:val="00BD3B8F"/>
    <w:rsid w:val="00BD7830"/>
    <w:rsid w:val="00BE09A7"/>
    <w:rsid w:val="00BE3076"/>
    <w:rsid w:val="00BE6FFE"/>
    <w:rsid w:val="00BF1B57"/>
    <w:rsid w:val="00BF6C3A"/>
    <w:rsid w:val="00C0033D"/>
    <w:rsid w:val="00C00D0A"/>
    <w:rsid w:val="00C0425D"/>
    <w:rsid w:val="00C1103E"/>
    <w:rsid w:val="00C14621"/>
    <w:rsid w:val="00C151A7"/>
    <w:rsid w:val="00C22EC3"/>
    <w:rsid w:val="00C241DE"/>
    <w:rsid w:val="00C26D7F"/>
    <w:rsid w:val="00C27038"/>
    <w:rsid w:val="00C32E55"/>
    <w:rsid w:val="00C334E1"/>
    <w:rsid w:val="00C402B9"/>
    <w:rsid w:val="00C42AFC"/>
    <w:rsid w:val="00C435CF"/>
    <w:rsid w:val="00C4601A"/>
    <w:rsid w:val="00C47D32"/>
    <w:rsid w:val="00C61B67"/>
    <w:rsid w:val="00C64072"/>
    <w:rsid w:val="00C66070"/>
    <w:rsid w:val="00C77B24"/>
    <w:rsid w:val="00C8740D"/>
    <w:rsid w:val="00C92E97"/>
    <w:rsid w:val="00C935A3"/>
    <w:rsid w:val="00CA1757"/>
    <w:rsid w:val="00CA1CD5"/>
    <w:rsid w:val="00CA7518"/>
    <w:rsid w:val="00CB02C5"/>
    <w:rsid w:val="00CB4351"/>
    <w:rsid w:val="00CC0AE1"/>
    <w:rsid w:val="00CC6AB2"/>
    <w:rsid w:val="00CD4E4C"/>
    <w:rsid w:val="00CD5DA3"/>
    <w:rsid w:val="00CE3037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D7403"/>
    <w:rsid w:val="00DE35E4"/>
    <w:rsid w:val="00DE56B3"/>
    <w:rsid w:val="00DE6387"/>
    <w:rsid w:val="00DE721F"/>
    <w:rsid w:val="00DF4345"/>
    <w:rsid w:val="00DF5FB8"/>
    <w:rsid w:val="00DF609C"/>
    <w:rsid w:val="00E04A43"/>
    <w:rsid w:val="00E11B15"/>
    <w:rsid w:val="00E30C35"/>
    <w:rsid w:val="00E37636"/>
    <w:rsid w:val="00E50645"/>
    <w:rsid w:val="00E51B8D"/>
    <w:rsid w:val="00E61635"/>
    <w:rsid w:val="00E67CC1"/>
    <w:rsid w:val="00E7029A"/>
    <w:rsid w:val="00E7328C"/>
    <w:rsid w:val="00E770DD"/>
    <w:rsid w:val="00E77640"/>
    <w:rsid w:val="00E77852"/>
    <w:rsid w:val="00E9216F"/>
    <w:rsid w:val="00E92CF1"/>
    <w:rsid w:val="00EA589A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5444"/>
    <w:rsid w:val="00F55593"/>
    <w:rsid w:val="00F6001A"/>
    <w:rsid w:val="00F6394D"/>
    <w:rsid w:val="00F7707E"/>
    <w:rsid w:val="00F77693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10BC"/>
  <w15:docId w15:val="{6C2E064E-695B-40C5-A9D0-A6505E5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0342-DEDE-46C1-9A32-83F534F4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Оксана</cp:lastModifiedBy>
  <cp:revision>10</cp:revision>
  <cp:lastPrinted>2019-08-20T04:03:00Z</cp:lastPrinted>
  <dcterms:created xsi:type="dcterms:W3CDTF">2021-08-20T02:20:00Z</dcterms:created>
  <dcterms:modified xsi:type="dcterms:W3CDTF">2021-09-01T10:11:00Z</dcterms:modified>
</cp:coreProperties>
</file>