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A2662" w14:textId="77777777" w:rsidR="00077A93" w:rsidRPr="00FA23EB" w:rsidRDefault="0094367A" w:rsidP="0094367A">
      <w:pPr>
        <w:jc w:val="center"/>
        <w:rPr>
          <w:rFonts w:ascii="Times New Roman" w:hAnsi="Times New Roman" w:cs="Times New Roman"/>
          <w:b/>
        </w:rPr>
      </w:pPr>
      <w:r w:rsidRPr="00FA23EB">
        <w:rPr>
          <w:rFonts w:ascii="Times New Roman" w:hAnsi="Times New Roman" w:cs="Times New Roman"/>
          <w:b/>
        </w:rPr>
        <w:t>Регистрация</w:t>
      </w:r>
      <w:r w:rsidR="00077A93" w:rsidRPr="00FA23EB">
        <w:rPr>
          <w:rFonts w:ascii="Times New Roman" w:hAnsi="Times New Roman" w:cs="Times New Roman"/>
          <w:b/>
        </w:rPr>
        <w:t xml:space="preserve"> прав на жилой или садовый дом, созданный на земельном участке, предназначенном для</w:t>
      </w:r>
      <w:r w:rsidR="009A61D3" w:rsidRPr="00FA23EB">
        <w:rPr>
          <w:rFonts w:ascii="Times New Roman" w:hAnsi="Times New Roman" w:cs="Times New Roman"/>
          <w:b/>
        </w:rPr>
        <w:t xml:space="preserve"> ведения гражданами садоводства</w:t>
      </w:r>
    </w:p>
    <w:p w14:paraId="41EF3220" w14:textId="77777777" w:rsidR="00077A93" w:rsidRDefault="00077A93" w:rsidP="00077A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62DC21" w14:textId="77777777" w:rsidR="00077A93" w:rsidRDefault="00077A93" w:rsidP="00077A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Садовый земельный участок – это 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гаражей.</w:t>
      </w:r>
    </w:p>
    <w:p w14:paraId="3BA3A40C" w14:textId="77777777" w:rsidR="00077A93" w:rsidRDefault="00077A93" w:rsidP="00B84C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Действующим законодательством предусмотрен упрощенный порядок государственной регистрации прав на некоторые объекты недвижимого имущества, а именно допускается осуществление государственного кадастрового учета и (или) государственной регистрации прав на жилой или садовый дом, созданный на земельном участке, предназначенном для ведения гражданами садоводства и соответствующий параметрам объекта индивидуального жилищного строительства (отдельно стоящее здание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недвижимости).</w:t>
      </w:r>
    </w:p>
    <w:p w14:paraId="0FD933D5" w14:textId="77777777" w:rsidR="00077A93" w:rsidRDefault="0094367A" w:rsidP="00077A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="009A61D3">
        <w:rPr>
          <w:rFonts w:ascii="Times New Roman" w:hAnsi="Times New Roman" w:cs="Times New Roman"/>
          <w:sz w:val="28"/>
          <w:szCs w:val="28"/>
        </w:rPr>
        <w:t xml:space="preserve"> учётно-</w:t>
      </w:r>
      <w:r w:rsidR="00077A93">
        <w:rPr>
          <w:rFonts w:ascii="Times New Roman" w:hAnsi="Times New Roman" w:cs="Times New Roman"/>
          <w:sz w:val="28"/>
          <w:szCs w:val="28"/>
        </w:rPr>
        <w:t xml:space="preserve">регистрационных действий допускается на основании только технического плана и правоустанавливающего документа на земельный участок, если в Едином государственном реестре недвижимости не зарегистрировано право заявителя на земельный участок, на котором расположен указанный объект недвижимости. </w:t>
      </w:r>
    </w:p>
    <w:p w14:paraId="1AA63332" w14:textId="77777777" w:rsidR="00077A93" w:rsidRDefault="00077A93" w:rsidP="00077A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Законом установлен срок, в течение которого право собственности на созданный объект может быть зарегистрировано в упрощенном порядке, а именно – до 01.03.2026 года. </w:t>
      </w:r>
    </w:p>
    <w:p w14:paraId="7506BD35" w14:textId="77777777" w:rsidR="00077A93" w:rsidRDefault="00077A93" w:rsidP="009A61D3">
      <w:pPr>
        <w:rPr>
          <w:rFonts w:ascii="Times New Roman" w:hAnsi="Times New Roman" w:cs="Times New Roman"/>
          <w:b/>
          <w:sz w:val="28"/>
          <w:szCs w:val="28"/>
        </w:rPr>
      </w:pPr>
    </w:p>
    <w:p w14:paraId="1E95955D" w14:textId="77777777" w:rsidR="00077A93" w:rsidRDefault="00077A93" w:rsidP="009720B0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8FD50B" w14:textId="77777777" w:rsidR="009A61D3" w:rsidRDefault="009A61D3" w:rsidP="009720B0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ECF30C" w14:textId="77777777" w:rsidR="00D35C42" w:rsidRDefault="00D35C42" w:rsidP="009720B0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заместителя н</w:t>
      </w:r>
      <w:r w:rsidR="00AB6095" w:rsidRPr="00AB6095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B6095" w:rsidRPr="00AB6095">
        <w:rPr>
          <w:rFonts w:ascii="Times New Roman" w:hAnsi="Times New Roman" w:cs="Times New Roman"/>
          <w:sz w:val="28"/>
          <w:szCs w:val="28"/>
        </w:rPr>
        <w:t xml:space="preserve"> отдела регистрации </w:t>
      </w:r>
    </w:p>
    <w:p w14:paraId="2834C424" w14:textId="77777777" w:rsidR="00AB6095" w:rsidRPr="00AB6095" w:rsidRDefault="00AB6095" w:rsidP="009720B0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095">
        <w:rPr>
          <w:rFonts w:ascii="Times New Roman" w:hAnsi="Times New Roman" w:cs="Times New Roman"/>
          <w:sz w:val="28"/>
          <w:szCs w:val="28"/>
        </w:rPr>
        <w:t xml:space="preserve">объектов недвижимости жилого назначения, </w:t>
      </w:r>
    </w:p>
    <w:p w14:paraId="0B555613" w14:textId="77777777" w:rsidR="009A61D3" w:rsidRDefault="00AB6095" w:rsidP="009720B0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AB6095">
        <w:rPr>
          <w:rFonts w:ascii="Times New Roman" w:hAnsi="Times New Roman" w:cs="Times New Roman"/>
          <w:sz w:val="28"/>
          <w:szCs w:val="28"/>
        </w:rPr>
        <w:t>договоров долевого участия в строительстве</w:t>
      </w:r>
      <w:r w:rsidR="009A61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D3C4D5" w14:textId="77777777" w:rsidR="0094367A" w:rsidRDefault="009A61D3" w:rsidP="009720B0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Росреестра по Томской области</w:t>
      </w:r>
      <w:r w:rsidR="00AB6095" w:rsidRPr="00AB60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33067B" w14:textId="77777777" w:rsidR="00AB6095" w:rsidRPr="00AB6095" w:rsidRDefault="0094367A" w:rsidP="009720B0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Галина </w:t>
      </w:r>
      <w:proofErr w:type="spellStart"/>
      <w:r w:rsidR="00D35C42">
        <w:rPr>
          <w:rFonts w:ascii="Times New Roman" w:hAnsi="Times New Roman" w:cs="Times New Roman"/>
          <w:sz w:val="28"/>
          <w:szCs w:val="28"/>
        </w:rPr>
        <w:t>Телицына</w:t>
      </w:r>
      <w:proofErr w:type="spellEnd"/>
    </w:p>
    <w:p w14:paraId="168C7421" w14:textId="77777777" w:rsidR="00695C0D" w:rsidRDefault="00695C0D" w:rsidP="00AB6095">
      <w:pPr>
        <w:rPr>
          <w:rFonts w:ascii="Times New Roman" w:hAnsi="Times New Roman" w:cs="Times New Roman"/>
          <w:sz w:val="20"/>
          <w:szCs w:val="20"/>
        </w:rPr>
      </w:pPr>
    </w:p>
    <w:p w14:paraId="254FC87E" w14:textId="77777777" w:rsidR="00695C0D" w:rsidRDefault="00695C0D" w:rsidP="00AB6095">
      <w:pPr>
        <w:ind w:right="-169"/>
        <w:rPr>
          <w:rFonts w:ascii="Times New Roman" w:hAnsi="Times New Roman" w:cs="Times New Roman"/>
          <w:sz w:val="28"/>
          <w:szCs w:val="28"/>
        </w:rPr>
      </w:pPr>
    </w:p>
    <w:p w14:paraId="00CB4D96" w14:textId="77777777" w:rsidR="001D30BA" w:rsidRDefault="001D30BA" w:rsidP="00AB6095">
      <w:pPr>
        <w:ind w:right="-169"/>
        <w:rPr>
          <w:rFonts w:ascii="Times New Roman" w:hAnsi="Times New Roman" w:cs="Times New Roman"/>
          <w:sz w:val="28"/>
          <w:szCs w:val="28"/>
        </w:rPr>
      </w:pPr>
    </w:p>
    <w:p w14:paraId="126C35BB" w14:textId="77777777" w:rsidR="001D30BA" w:rsidRDefault="001D30BA" w:rsidP="00AB6095">
      <w:pPr>
        <w:ind w:right="-169"/>
        <w:rPr>
          <w:rFonts w:ascii="Times New Roman" w:hAnsi="Times New Roman" w:cs="Times New Roman"/>
          <w:sz w:val="28"/>
          <w:szCs w:val="28"/>
        </w:rPr>
      </w:pPr>
    </w:p>
    <w:p w14:paraId="5C56104A" w14:textId="77777777" w:rsidR="001D30BA" w:rsidRDefault="001D30BA" w:rsidP="00AB6095">
      <w:pPr>
        <w:ind w:right="-169"/>
        <w:rPr>
          <w:rFonts w:ascii="Times New Roman" w:hAnsi="Times New Roman" w:cs="Times New Roman"/>
          <w:sz w:val="28"/>
          <w:szCs w:val="28"/>
        </w:rPr>
      </w:pPr>
    </w:p>
    <w:p w14:paraId="6CBBC58D" w14:textId="77777777" w:rsidR="001D30BA" w:rsidRDefault="001D30BA" w:rsidP="00AB6095">
      <w:pPr>
        <w:ind w:right="-169"/>
        <w:rPr>
          <w:rFonts w:ascii="Times New Roman" w:hAnsi="Times New Roman" w:cs="Times New Roman"/>
          <w:sz w:val="28"/>
          <w:szCs w:val="28"/>
        </w:rPr>
      </w:pPr>
    </w:p>
    <w:p w14:paraId="7A96B27F" w14:textId="77777777" w:rsidR="00077A93" w:rsidRDefault="00077A93" w:rsidP="00AB6095">
      <w:pPr>
        <w:ind w:right="-169"/>
        <w:rPr>
          <w:rFonts w:ascii="Times New Roman" w:hAnsi="Times New Roman" w:cs="Times New Roman"/>
          <w:sz w:val="28"/>
          <w:szCs w:val="28"/>
        </w:rPr>
      </w:pPr>
    </w:p>
    <w:p w14:paraId="024AB125" w14:textId="77777777" w:rsidR="001D30BA" w:rsidRDefault="001D30BA" w:rsidP="00AB6095">
      <w:pPr>
        <w:ind w:right="-169"/>
        <w:rPr>
          <w:rFonts w:ascii="Times New Roman" w:hAnsi="Times New Roman" w:cs="Times New Roman"/>
          <w:sz w:val="28"/>
          <w:szCs w:val="28"/>
        </w:rPr>
      </w:pPr>
    </w:p>
    <w:p w14:paraId="067A876D" w14:textId="77777777" w:rsidR="001616FC" w:rsidRDefault="001616FC" w:rsidP="00AB6095">
      <w:pPr>
        <w:ind w:right="-169"/>
        <w:rPr>
          <w:rFonts w:ascii="Times New Roman" w:hAnsi="Times New Roman" w:cs="Times New Roman"/>
          <w:sz w:val="28"/>
          <w:szCs w:val="28"/>
        </w:rPr>
      </w:pPr>
    </w:p>
    <w:p w14:paraId="25AA0FCF" w14:textId="77777777" w:rsidR="00667440" w:rsidRDefault="00667440" w:rsidP="00AB6095">
      <w:pPr>
        <w:ind w:right="-169"/>
        <w:rPr>
          <w:rFonts w:ascii="Times New Roman" w:hAnsi="Times New Roman" w:cs="Times New Roman"/>
          <w:sz w:val="28"/>
          <w:szCs w:val="28"/>
        </w:rPr>
      </w:pPr>
    </w:p>
    <w:p w14:paraId="082D2CF1" w14:textId="77777777" w:rsidR="00667440" w:rsidRDefault="00667440" w:rsidP="00AB6095">
      <w:pPr>
        <w:ind w:right="-169"/>
        <w:rPr>
          <w:rFonts w:ascii="Times New Roman" w:hAnsi="Times New Roman" w:cs="Times New Roman"/>
          <w:sz w:val="28"/>
          <w:szCs w:val="28"/>
        </w:rPr>
      </w:pPr>
    </w:p>
    <w:p w14:paraId="4821DF59" w14:textId="77777777" w:rsidR="00667440" w:rsidRDefault="00667440" w:rsidP="00AB6095">
      <w:pPr>
        <w:ind w:right="-169"/>
        <w:rPr>
          <w:rFonts w:ascii="Times New Roman" w:hAnsi="Times New Roman" w:cs="Times New Roman"/>
          <w:sz w:val="28"/>
          <w:szCs w:val="28"/>
        </w:rPr>
      </w:pPr>
    </w:p>
    <w:p w14:paraId="56822798" w14:textId="77777777" w:rsidR="00B625EF" w:rsidRDefault="00B625EF" w:rsidP="00AB6095">
      <w:pPr>
        <w:pStyle w:val="20"/>
        <w:shd w:val="clear" w:color="auto" w:fill="auto"/>
        <w:tabs>
          <w:tab w:val="left" w:pos="-284"/>
        </w:tabs>
        <w:spacing w:after="0" w:line="330" w:lineRule="exact"/>
        <w:jc w:val="both"/>
      </w:pPr>
    </w:p>
    <w:sectPr w:rsidR="00B625EF" w:rsidSect="00077A93">
      <w:type w:val="continuous"/>
      <w:pgSz w:w="11900" w:h="16840"/>
      <w:pgMar w:top="567" w:right="850" w:bottom="568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57839" w14:textId="77777777" w:rsidR="00120D7D" w:rsidRDefault="00120D7D">
      <w:r>
        <w:separator/>
      </w:r>
    </w:p>
  </w:endnote>
  <w:endnote w:type="continuationSeparator" w:id="0">
    <w:p w14:paraId="2BFEE154" w14:textId="77777777" w:rsidR="00120D7D" w:rsidRDefault="0012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60D3E" w14:textId="77777777" w:rsidR="00120D7D" w:rsidRDefault="00120D7D"/>
  </w:footnote>
  <w:footnote w:type="continuationSeparator" w:id="0">
    <w:p w14:paraId="08145C40" w14:textId="77777777" w:rsidR="00120D7D" w:rsidRDefault="00120D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6849B7"/>
    <w:multiLevelType w:val="multilevel"/>
    <w:tmpl w:val="6C1260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7F9"/>
    <w:rsid w:val="00077A93"/>
    <w:rsid w:val="00120D7D"/>
    <w:rsid w:val="001616FC"/>
    <w:rsid w:val="001929C5"/>
    <w:rsid w:val="001D30BA"/>
    <w:rsid w:val="00207F69"/>
    <w:rsid w:val="00262E29"/>
    <w:rsid w:val="00436957"/>
    <w:rsid w:val="00444BC1"/>
    <w:rsid w:val="005A47F9"/>
    <w:rsid w:val="0060120E"/>
    <w:rsid w:val="00655B46"/>
    <w:rsid w:val="00667440"/>
    <w:rsid w:val="00695C0D"/>
    <w:rsid w:val="00764B47"/>
    <w:rsid w:val="007D0E14"/>
    <w:rsid w:val="0089384D"/>
    <w:rsid w:val="0094367A"/>
    <w:rsid w:val="009720B0"/>
    <w:rsid w:val="009A61D3"/>
    <w:rsid w:val="009E0ED1"/>
    <w:rsid w:val="009E380B"/>
    <w:rsid w:val="00A3063A"/>
    <w:rsid w:val="00A447B4"/>
    <w:rsid w:val="00AB6095"/>
    <w:rsid w:val="00AC7AF3"/>
    <w:rsid w:val="00AD2CE7"/>
    <w:rsid w:val="00B4392E"/>
    <w:rsid w:val="00B625EF"/>
    <w:rsid w:val="00B84C82"/>
    <w:rsid w:val="00BA251D"/>
    <w:rsid w:val="00D35C42"/>
    <w:rsid w:val="00DD6255"/>
    <w:rsid w:val="00E51EE0"/>
    <w:rsid w:val="00EC1899"/>
    <w:rsid w:val="00EF145E"/>
    <w:rsid w:val="00F1127A"/>
    <w:rsid w:val="00F15B9B"/>
    <w:rsid w:val="00F86415"/>
    <w:rsid w:val="00FA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57CD8"/>
  <w15:docId w15:val="{EE726A24-ED84-4507-A714-6C03F6D0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625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6255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DD62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Exact0">
    <w:name w:val="Основной текст (3) Exact"/>
    <w:basedOn w:val="3Exact"/>
    <w:rsid w:val="00DD62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DD62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Exact0">
    <w:name w:val="Основной текст (4) Exact"/>
    <w:basedOn w:val="4Exact"/>
    <w:rsid w:val="00DD62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75ptExact">
    <w:name w:val="Основной текст (4) + 7;5 pt;Малые прописные Exact"/>
    <w:basedOn w:val="4Exact"/>
    <w:rsid w:val="00DD625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D62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sid w:val="00DD62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sid w:val="00DD62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sid w:val="00DD62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DD625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51">
    <w:name w:val="Основной текст (5)"/>
    <w:basedOn w:val="5"/>
    <w:rsid w:val="00DD625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DD62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DD62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D62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TrebuchetMS85pt">
    <w:name w:val="Основной текст (7) + Trebuchet MS;8;5 pt"/>
    <w:basedOn w:val="7"/>
    <w:rsid w:val="00DD625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TrebuchetMS95pt">
    <w:name w:val="Основной текст (7) + Trebuchet MS;9;5 pt"/>
    <w:basedOn w:val="7"/>
    <w:rsid w:val="00DD625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DD6255"/>
    <w:pPr>
      <w:shd w:val="clear" w:color="auto" w:fill="FFFFFF"/>
      <w:spacing w:after="180" w:line="26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rsid w:val="00DD6255"/>
    <w:pPr>
      <w:shd w:val="clear" w:color="auto" w:fill="FFFFFF"/>
      <w:spacing w:line="21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DD6255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rsid w:val="00DD62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DD6255"/>
    <w:pPr>
      <w:shd w:val="clear" w:color="auto" w:fill="FFFFFF"/>
      <w:spacing w:after="1140"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a5">
    <w:name w:val="Колонтитул"/>
    <w:basedOn w:val="a"/>
    <w:link w:val="a4"/>
    <w:rsid w:val="00DD62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DD6255"/>
    <w:pPr>
      <w:shd w:val="clear" w:color="auto" w:fill="FFFFFF"/>
      <w:spacing w:before="522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6095"/>
    <w:rPr>
      <w:color w:val="000000"/>
    </w:rPr>
  </w:style>
  <w:style w:type="paragraph" w:styleId="a9">
    <w:name w:val="footer"/>
    <w:basedOn w:val="a"/>
    <w:link w:val="aa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6095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B6095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6095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6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D5013-0C7E-4C5F-9A20-41719EC5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Аникина Юлия Александровна</dc:creator>
  <cp:lastModifiedBy>Оксана</cp:lastModifiedBy>
  <cp:revision>5</cp:revision>
  <cp:lastPrinted>2021-03-29T03:37:00Z</cp:lastPrinted>
  <dcterms:created xsi:type="dcterms:W3CDTF">2021-03-30T04:05:00Z</dcterms:created>
  <dcterms:modified xsi:type="dcterms:W3CDTF">2021-04-01T05:38:00Z</dcterms:modified>
</cp:coreProperties>
</file>