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EF" w:rsidRPr="00F27F9C" w:rsidRDefault="00B85DEF" w:rsidP="00F27F9C">
      <w:pPr>
        <w:jc w:val="center"/>
        <w:rPr>
          <w:b/>
          <w:sz w:val="28"/>
        </w:rPr>
      </w:pPr>
      <w:r w:rsidRPr="00F27F9C">
        <w:rPr>
          <w:b/>
          <w:sz w:val="28"/>
        </w:rPr>
        <w:t xml:space="preserve">Отчёт по </w:t>
      </w:r>
      <w:r w:rsidR="00560702" w:rsidRPr="00F27F9C">
        <w:rPr>
          <w:b/>
          <w:sz w:val="28"/>
        </w:rPr>
        <w:t xml:space="preserve">земле и имуществу </w:t>
      </w:r>
      <w:r w:rsidRPr="00F27F9C">
        <w:rPr>
          <w:b/>
          <w:sz w:val="28"/>
        </w:rPr>
        <w:t xml:space="preserve">за </w:t>
      </w:r>
      <w:r w:rsidR="000009E4" w:rsidRPr="00F27F9C">
        <w:rPr>
          <w:b/>
          <w:sz w:val="28"/>
        </w:rPr>
        <w:t>2019</w:t>
      </w:r>
      <w:r w:rsidR="00526852" w:rsidRPr="00F27F9C">
        <w:rPr>
          <w:b/>
          <w:sz w:val="28"/>
        </w:rPr>
        <w:t xml:space="preserve"> год</w:t>
      </w:r>
    </w:p>
    <w:p w:rsidR="00B85DEF" w:rsidRDefault="006720F0" w:rsidP="000009E4">
      <w:pPr>
        <w:ind w:firstLine="709"/>
        <w:jc w:val="both"/>
      </w:pPr>
      <w:r>
        <w:t xml:space="preserve">По состоянию на </w:t>
      </w:r>
      <w:r w:rsidR="00364F31">
        <w:t>01.01</w:t>
      </w:r>
      <w:r w:rsidR="004728BD">
        <w:t>.20</w:t>
      </w:r>
      <w:r w:rsidR="000009E4">
        <w:t>20</w:t>
      </w:r>
      <w:r w:rsidR="00FB23C8">
        <w:t xml:space="preserve"> </w:t>
      </w:r>
      <w:r>
        <w:t>года</w:t>
      </w:r>
      <w:r w:rsidR="00FB23C8">
        <w:t xml:space="preserve"> в </w:t>
      </w:r>
      <w:r w:rsidR="005168AF">
        <w:t>Вороновском сельском</w:t>
      </w:r>
      <w:r w:rsidR="00FA571F">
        <w:t xml:space="preserve"> поселении</w:t>
      </w:r>
      <w:r w:rsidR="00B85DEF">
        <w:t xml:space="preserve"> </w:t>
      </w:r>
      <w:r w:rsidR="00E50CCF">
        <w:t xml:space="preserve">имеются </w:t>
      </w:r>
      <w:r w:rsidR="004312D6">
        <w:t xml:space="preserve">следующие </w:t>
      </w:r>
      <w:r w:rsidR="005168AF">
        <w:t>объекты</w:t>
      </w:r>
      <w:r w:rsidR="002E0C2A">
        <w:t>:</w:t>
      </w:r>
    </w:p>
    <w:p w:rsidR="00B85DEF" w:rsidRPr="0069348D" w:rsidRDefault="00EA43F8" w:rsidP="000009E4">
      <w:pPr>
        <w:numPr>
          <w:ilvl w:val="0"/>
          <w:numId w:val="1"/>
        </w:numPr>
        <w:ind w:left="0" w:firstLine="709"/>
      </w:pPr>
      <w:r>
        <w:t xml:space="preserve">Уличное </w:t>
      </w:r>
      <w:r w:rsidR="005168AF">
        <w:t>освещение</w:t>
      </w:r>
      <w:r w:rsidR="00B85DEF">
        <w:t xml:space="preserve"> – </w:t>
      </w:r>
      <w:r w:rsidR="00BE20DB" w:rsidRPr="00372C28">
        <w:t>2</w:t>
      </w:r>
      <w:r w:rsidR="00177FFD" w:rsidRPr="00372C28">
        <w:t>40</w:t>
      </w:r>
      <w:r w:rsidR="00FA571F">
        <w:t xml:space="preserve"> </w:t>
      </w:r>
      <w:r w:rsidR="00B85DEF">
        <w:t>фонарей;</w:t>
      </w:r>
    </w:p>
    <w:p w:rsidR="00B85DEF" w:rsidRDefault="00F044A8" w:rsidP="000009E4">
      <w:pPr>
        <w:numPr>
          <w:ilvl w:val="0"/>
          <w:numId w:val="1"/>
        </w:numPr>
        <w:ind w:left="0" w:firstLine="709"/>
      </w:pPr>
      <w:r>
        <w:t>З</w:t>
      </w:r>
      <w:r w:rsidR="00B85DEF">
        <w:t xml:space="preserve">дание центральной котельной и теплотрасса – </w:t>
      </w:r>
      <w:smartTag w:uri="urn:schemas-microsoft-com:office:smarttags" w:element="metricconverter">
        <w:smartTagPr>
          <w:attr w:name="ProductID" w:val="2,5 км"/>
        </w:smartTagPr>
        <w:r w:rsidR="00FD74CE">
          <w:t>2,5</w:t>
        </w:r>
        <w:r w:rsidR="00B85DEF">
          <w:t xml:space="preserve"> км</w:t>
        </w:r>
      </w:smartTag>
      <w:r w:rsidR="00B85DEF">
        <w:t>;</w:t>
      </w:r>
    </w:p>
    <w:p w:rsidR="00B85DEF" w:rsidRDefault="00F044A8" w:rsidP="000009E4">
      <w:pPr>
        <w:numPr>
          <w:ilvl w:val="0"/>
          <w:numId w:val="1"/>
        </w:numPr>
        <w:ind w:left="0" w:firstLine="709"/>
      </w:pPr>
      <w:r>
        <w:t>Д</w:t>
      </w:r>
      <w:r w:rsidR="00B85DEF">
        <w:t>оро</w:t>
      </w:r>
      <w:r w:rsidR="00173AC9">
        <w:t xml:space="preserve">ги с различными видами покрытий </w:t>
      </w:r>
      <w:r>
        <w:t>–</w:t>
      </w:r>
      <w:r w:rsidR="00173AC9">
        <w:t xml:space="preserve"> </w:t>
      </w:r>
      <w:r w:rsidR="004472FF">
        <w:t>41,</w:t>
      </w:r>
      <w:r w:rsidR="00D8527A">
        <w:t>7</w:t>
      </w:r>
      <w:r>
        <w:t xml:space="preserve"> </w:t>
      </w:r>
      <w:r w:rsidR="004D7568">
        <w:t>км</w:t>
      </w:r>
      <w:r w:rsidR="00177FFD">
        <w:t>;</w:t>
      </w:r>
    </w:p>
    <w:p w:rsidR="00B85DEF" w:rsidRDefault="00EA43F8" w:rsidP="000009E4">
      <w:pPr>
        <w:numPr>
          <w:ilvl w:val="0"/>
          <w:numId w:val="1"/>
        </w:numPr>
        <w:ind w:left="0" w:firstLine="709"/>
      </w:pPr>
      <w:r>
        <w:t xml:space="preserve">Жилищный </w:t>
      </w:r>
      <w:r w:rsidR="00AF7242">
        <w:t xml:space="preserve">фонд - </w:t>
      </w:r>
      <w:r w:rsidR="00441686">
        <w:t>47,</w:t>
      </w:r>
      <w:r w:rsidR="004B24E6">
        <w:t>7</w:t>
      </w:r>
      <w:r w:rsidR="00B211B2">
        <w:t xml:space="preserve"> </w:t>
      </w:r>
      <w:r w:rsidR="00177FFD">
        <w:t xml:space="preserve">тыс. </w:t>
      </w:r>
      <w:r w:rsidR="00B85DEF">
        <w:t>м</w:t>
      </w:r>
      <w:proofErr w:type="gramStart"/>
      <w:r w:rsidR="00B85DEF">
        <w:rPr>
          <w:vertAlign w:val="superscript"/>
        </w:rPr>
        <w:t>2</w:t>
      </w:r>
      <w:proofErr w:type="gramEnd"/>
      <w:r w:rsidR="00F31F73">
        <w:t>,</w:t>
      </w:r>
      <w:r w:rsidR="00177FFD">
        <w:rPr>
          <w:vertAlign w:val="superscript"/>
        </w:rPr>
        <w:t xml:space="preserve"> </w:t>
      </w:r>
      <w:r w:rsidR="00B85DEF">
        <w:t xml:space="preserve">кладбища – </w:t>
      </w:r>
      <w:r w:rsidR="005168AF">
        <w:t>6</w:t>
      </w:r>
      <w:r w:rsidR="00B85DEF">
        <w:t xml:space="preserve"> штук;</w:t>
      </w:r>
    </w:p>
    <w:p w:rsidR="00B85DEF" w:rsidRDefault="003A2158" w:rsidP="000009E4">
      <w:pPr>
        <w:numPr>
          <w:ilvl w:val="0"/>
          <w:numId w:val="1"/>
        </w:numPr>
        <w:ind w:left="0" w:firstLine="709"/>
      </w:pPr>
      <w:r>
        <w:t>Гидротехнические сооружения</w:t>
      </w:r>
      <w:r w:rsidR="00B85DEF">
        <w:t>;</w:t>
      </w:r>
    </w:p>
    <w:p w:rsidR="00AA40C7" w:rsidRDefault="00AA40C7" w:rsidP="00AA40C7">
      <w:pPr>
        <w:numPr>
          <w:ilvl w:val="0"/>
          <w:numId w:val="1"/>
        </w:numPr>
        <w:ind w:left="0" w:firstLine="709"/>
        <w:jc w:val="both"/>
      </w:pPr>
      <w:proofErr w:type="gramStart"/>
      <w:r>
        <w:t xml:space="preserve">Водопроводные сети (с. Осиновка: ул. Набережная, ул. Мира,                              </w:t>
      </w:r>
      <w:r w:rsidR="00B66E1B">
        <w:t>ул. Советская) протяженностью 6626 м.</w:t>
      </w:r>
      <w:proofErr w:type="gramEnd"/>
    </w:p>
    <w:p w:rsidR="00B85DEF" w:rsidRDefault="00EA43F8" w:rsidP="000009E4">
      <w:pPr>
        <w:numPr>
          <w:ilvl w:val="0"/>
          <w:numId w:val="1"/>
        </w:numPr>
        <w:ind w:left="0" w:firstLine="709"/>
      </w:pPr>
      <w:r>
        <w:t>Памятники</w:t>
      </w:r>
      <w:r w:rsidR="00F31F73">
        <w:t xml:space="preserve"> – </w:t>
      </w:r>
      <w:r w:rsidR="00FA571F">
        <w:t>2</w:t>
      </w:r>
      <w:r w:rsidR="00F31F73">
        <w:t xml:space="preserve"> </w:t>
      </w:r>
      <w:r w:rsidR="00DD4949">
        <w:t xml:space="preserve">штуки, </w:t>
      </w:r>
      <w:r>
        <w:t>обелиск</w:t>
      </w:r>
      <w:r w:rsidR="00441686">
        <w:t xml:space="preserve"> – </w:t>
      </w:r>
      <w:r w:rsidR="005168AF">
        <w:t>1</w:t>
      </w:r>
      <w:r w:rsidR="00441686">
        <w:t xml:space="preserve"> </w:t>
      </w:r>
      <w:r w:rsidR="00DD4949">
        <w:t>штука</w:t>
      </w:r>
      <w:r w:rsidR="00B85DEF">
        <w:t>;</w:t>
      </w:r>
    </w:p>
    <w:p w:rsidR="0069348D" w:rsidRPr="00EA4D52" w:rsidRDefault="0069348D" w:rsidP="000009E4">
      <w:pPr>
        <w:numPr>
          <w:ilvl w:val="0"/>
          <w:numId w:val="1"/>
        </w:numPr>
        <w:ind w:left="0" w:firstLine="709"/>
      </w:pPr>
      <w:r>
        <w:t xml:space="preserve"> </w:t>
      </w:r>
      <w:r w:rsidR="001A0ED6" w:rsidRPr="00EA4D52">
        <w:t>Земельные участки</w:t>
      </w:r>
      <w:r w:rsidRPr="00EA4D52">
        <w:t xml:space="preserve">: </w:t>
      </w:r>
    </w:p>
    <w:p w:rsidR="0069348D" w:rsidRPr="00EA4D52" w:rsidRDefault="0069348D" w:rsidP="000009E4">
      <w:pPr>
        <w:ind w:firstLine="709"/>
      </w:pPr>
      <w:r w:rsidRPr="00EA4D52">
        <w:t xml:space="preserve">- </w:t>
      </w:r>
      <w:r w:rsidR="00110951" w:rsidRPr="00EA4D52">
        <w:t>земли сельскохозяй</w:t>
      </w:r>
      <w:r w:rsidRPr="00EA4D52">
        <w:t xml:space="preserve">ственного назначения – </w:t>
      </w:r>
      <w:r w:rsidR="00C40A82" w:rsidRPr="00EA4D52">
        <w:t>1</w:t>
      </w:r>
      <w:r w:rsidR="00EA4D52">
        <w:t>664,64</w:t>
      </w:r>
      <w:r w:rsidR="00C40A82" w:rsidRPr="00EA4D52">
        <w:t xml:space="preserve"> га;</w:t>
      </w:r>
    </w:p>
    <w:p w:rsidR="0069348D" w:rsidRPr="00EA4D52" w:rsidRDefault="0069348D" w:rsidP="000009E4">
      <w:pPr>
        <w:ind w:firstLine="709"/>
      </w:pPr>
      <w:r w:rsidRPr="00EA4D52">
        <w:t xml:space="preserve">- земли населенных пунктов – </w:t>
      </w:r>
      <w:r w:rsidR="00874B7D" w:rsidRPr="00EA4D52">
        <w:t>22202 кв.м.;</w:t>
      </w:r>
    </w:p>
    <w:p w:rsidR="0069348D" w:rsidRPr="004F1C54" w:rsidRDefault="0069348D" w:rsidP="000009E4">
      <w:pPr>
        <w:ind w:firstLine="709"/>
      </w:pPr>
      <w:r w:rsidRPr="004F1C54">
        <w:t>- земли водного фонда</w:t>
      </w:r>
      <w:r w:rsidR="00874B7D" w:rsidRPr="004F1C54">
        <w:t xml:space="preserve"> – 5142,55 кв.м.;</w:t>
      </w:r>
    </w:p>
    <w:p w:rsidR="00EA4D52" w:rsidRDefault="0069348D" w:rsidP="000009E4">
      <w:pPr>
        <w:ind w:firstLine="709"/>
      </w:pPr>
      <w:r w:rsidRPr="004F1C54">
        <w:t xml:space="preserve">- земли </w:t>
      </w:r>
      <w:r w:rsidR="00271E24" w:rsidRPr="004F1C54">
        <w:t>промышленности</w:t>
      </w:r>
      <w:r w:rsidR="00874B7D" w:rsidRPr="004F1C54">
        <w:t xml:space="preserve"> – 80365 кв.м.</w:t>
      </w:r>
    </w:p>
    <w:p w:rsidR="00E1674B" w:rsidRDefault="00AA40C7" w:rsidP="000009E4">
      <w:pPr>
        <w:ind w:firstLine="709"/>
      </w:pPr>
      <w:r>
        <w:t>9</w:t>
      </w:r>
      <w:r w:rsidR="00E1674B">
        <w:t xml:space="preserve">.     </w:t>
      </w:r>
      <w:r w:rsidR="00A76410">
        <w:t>Квартиры</w:t>
      </w:r>
      <w:r w:rsidR="00E1674B">
        <w:t xml:space="preserve"> – </w:t>
      </w:r>
      <w:r w:rsidR="00177FFD">
        <w:t>7</w:t>
      </w:r>
      <w:r w:rsidR="00E1674B">
        <w:t xml:space="preserve"> штук;</w:t>
      </w:r>
    </w:p>
    <w:p w:rsidR="00AA40C7" w:rsidRDefault="00DD06DC" w:rsidP="00394FAA">
      <w:pPr>
        <w:ind w:firstLine="709"/>
      </w:pPr>
      <w:r>
        <w:t xml:space="preserve">        </w:t>
      </w:r>
      <w:r w:rsidR="00A76410">
        <w:t>Дома</w:t>
      </w:r>
      <w:r w:rsidR="00E1674B">
        <w:t xml:space="preserve"> – </w:t>
      </w:r>
      <w:r w:rsidR="000009E4">
        <w:t>4</w:t>
      </w:r>
      <w:r w:rsidR="00177FFD">
        <w:t xml:space="preserve"> штук</w:t>
      </w:r>
      <w:r w:rsidR="000009E4">
        <w:t>и</w:t>
      </w:r>
      <w:r w:rsidR="00E1674B">
        <w:t>.</w:t>
      </w:r>
    </w:p>
    <w:p w:rsidR="00AF4090" w:rsidRDefault="00AF4090" w:rsidP="00AF4090">
      <w:pPr>
        <w:ind w:firstLine="709"/>
        <w:jc w:val="both"/>
      </w:pPr>
      <w:r w:rsidRPr="00B81E0B">
        <w:t xml:space="preserve">С </w:t>
      </w:r>
      <w:r>
        <w:t>КРМУП «</w:t>
      </w:r>
      <w:proofErr w:type="spellStart"/>
      <w:r>
        <w:t>Ком</w:t>
      </w:r>
      <w:r w:rsidRPr="00B81E0B">
        <w:t>ремстройхоз</w:t>
      </w:r>
      <w:proofErr w:type="spellEnd"/>
      <w:r w:rsidRPr="00B81E0B">
        <w:t>» подписан договор отпуска тепловой энергии</w:t>
      </w:r>
      <w:r>
        <w:t xml:space="preserve">. </w:t>
      </w:r>
    </w:p>
    <w:p w:rsidR="00DD06DC" w:rsidRDefault="00DD06DC" w:rsidP="00DD06DC">
      <w:pPr>
        <w:ind w:firstLine="709"/>
        <w:jc w:val="both"/>
      </w:pPr>
      <w:r>
        <w:t>Заключен договор аренды на т</w:t>
      </w:r>
      <w:r w:rsidRPr="004C3DFD">
        <w:t xml:space="preserve">еплоснабжение </w:t>
      </w:r>
      <w:r>
        <w:t>с</w:t>
      </w:r>
      <w:r w:rsidRPr="004C3DFD">
        <w:t xml:space="preserve"> ООО «</w:t>
      </w:r>
      <w:r>
        <w:t>Служба тепловой энергии»</w:t>
      </w:r>
      <w:r w:rsidRPr="004C3DFD">
        <w:t xml:space="preserve"> </w:t>
      </w:r>
      <w:r>
        <w:t xml:space="preserve">                               с. Кожевниково сроком на 3 года (до 11 февраля 2022 года).</w:t>
      </w:r>
    </w:p>
    <w:p w:rsidR="00372C28" w:rsidRDefault="00FE2AE9" w:rsidP="00FE2AE9">
      <w:pPr>
        <w:ind w:firstLine="709"/>
        <w:jc w:val="both"/>
      </w:pPr>
      <w:r>
        <w:t>На обслуживание уличного освещения заключен договор с ПБОЮЛ                    «</w:t>
      </w:r>
      <w:proofErr w:type="spellStart"/>
      <w:r>
        <w:t>Синявин</w:t>
      </w:r>
      <w:proofErr w:type="spellEnd"/>
      <w:r>
        <w:t xml:space="preserve"> В.В.».</w:t>
      </w:r>
    </w:p>
    <w:p w:rsidR="00AF4090" w:rsidRDefault="00AF4090" w:rsidP="00AF4090">
      <w:pPr>
        <w:ind w:firstLine="709"/>
        <w:jc w:val="both"/>
      </w:pPr>
      <w:r w:rsidRPr="004472FF">
        <w:t xml:space="preserve">Заключен муниципальный контракт на содержание в надлежащем состоянии площадок временного хранения и сортировки отходов (буртование отходов). </w:t>
      </w:r>
    </w:p>
    <w:p w:rsidR="00F958F6" w:rsidRDefault="00F958F6" w:rsidP="00F958F6">
      <w:pPr>
        <w:ind w:firstLine="709"/>
        <w:jc w:val="both"/>
      </w:pPr>
      <w:r>
        <w:t>Заключен муниципальный контракт с ООО «</w:t>
      </w:r>
      <w:proofErr w:type="spellStart"/>
      <w:r>
        <w:t>Монтажкомплект</w:t>
      </w:r>
      <w:proofErr w:type="spellEnd"/>
      <w:r>
        <w:t xml:space="preserve">» </w:t>
      </w:r>
      <w:r w:rsidR="00AA40C7">
        <w:t>(</w:t>
      </w:r>
      <w:proofErr w:type="spellStart"/>
      <w:r w:rsidR="00AA40C7">
        <w:t>Елегечев</w:t>
      </w:r>
      <w:proofErr w:type="spellEnd"/>
      <w:r w:rsidR="00CF67F0">
        <w:t xml:space="preserve"> Н.Г.</w:t>
      </w:r>
      <w:r w:rsidR="00AA40C7">
        <w:t xml:space="preserve">)                     на изготовление </w:t>
      </w:r>
      <w:r>
        <w:t>33 контейнеров для временного хранения твердых коммунальных отходов на территории Вороновского сельского поселения.</w:t>
      </w:r>
    </w:p>
    <w:p w:rsidR="00BC5ED5" w:rsidRDefault="00664217" w:rsidP="00664217">
      <w:pPr>
        <w:ind w:firstLine="709"/>
        <w:jc w:val="both"/>
      </w:pPr>
      <w:r>
        <w:t>И</w:t>
      </w:r>
      <w:r w:rsidR="000009E4">
        <w:t>ндивидуальный жилой дом (договор передачи жилья в собственность) и приусадебный земельный участок (договор пожертвования) передан в собственность льготной категории граждан (сирота)</w:t>
      </w:r>
      <w:r w:rsidR="00C537AC">
        <w:t>.</w:t>
      </w:r>
    </w:p>
    <w:p w:rsidR="00BC5ED5" w:rsidRDefault="00664217" w:rsidP="000009E4">
      <w:pPr>
        <w:ind w:firstLine="709"/>
        <w:jc w:val="both"/>
      </w:pPr>
      <w:r>
        <w:t>За аренду земельных участков начислено за 2018-2019 год 14139,76 руб., оплачено14139,76 руб.</w:t>
      </w:r>
    </w:p>
    <w:p w:rsidR="00C537AC" w:rsidRDefault="00664217" w:rsidP="00664217">
      <w:pPr>
        <w:ind w:firstLine="709"/>
        <w:jc w:val="both"/>
      </w:pPr>
      <w:r>
        <w:t>В собственность граждан передан земельный участок для ЛПХ (договор купли-продажи) на сумму 873,95 руб.</w:t>
      </w:r>
    </w:p>
    <w:p w:rsidR="009B58C2" w:rsidRDefault="009B58C2" w:rsidP="009B58C2">
      <w:pPr>
        <w:ind w:firstLine="709"/>
        <w:jc w:val="both"/>
      </w:pPr>
      <w:r>
        <w:t>Совместно с Департаментом природных ресурсов и охраны окружающей среды проведена инвентаризация гидротехнических сооружений, списано 4 гидротехнических сооружения в связи с ненадобностью.</w:t>
      </w:r>
    </w:p>
    <w:p w:rsidR="00AA40C7" w:rsidRDefault="00AA40C7" w:rsidP="00AA40C7">
      <w:pPr>
        <w:ind w:firstLine="709"/>
        <w:jc w:val="both"/>
      </w:pPr>
      <w:r>
        <w:t xml:space="preserve">Проведены кадастровые работы (выдел земельных участков) по 23-м невостребованным долям, оформленным в муниципальную собственность в 2018 году, для продажи долей ООО «Вороновское». </w:t>
      </w:r>
    </w:p>
    <w:p w:rsidR="00B66E1B" w:rsidRDefault="00B66E1B" w:rsidP="00AA40C7">
      <w:pPr>
        <w:ind w:firstLine="709"/>
        <w:jc w:val="both"/>
      </w:pPr>
      <w:proofErr w:type="gramStart"/>
      <w:r>
        <w:t>Заключен договор с администрацией Кожевниковского района о передаче (договор пожертвования) администрации Вороновского сельского поселения водопровода                       в с. Осиновка (ул. Набережная, ул. Мира, ул. Советская) протяженностью 6626 м.</w:t>
      </w:r>
      <w:proofErr w:type="gramEnd"/>
    </w:p>
    <w:p w:rsidR="00B66E1B" w:rsidRDefault="00B66E1B" w:rsidP="00AA40C7">
      <w:pPr>
        <w:ind w:firstLine="709"/>
        <w:jc w:val="both"/>
      </w:pPr>
      <w:proofErr w:type="gramStart"/>
      <w:r>
        <w:t xml:space="preserve">Произведена замена </w:t>
      </w:r>
      <w:r w:rsidR="00CF67F0">
        <w:t>400 метров водопровода в с. Осиновка по ул. Набережной.</w:t>
      </w:r>
      <w:proofErr w:type="gramEnd"/>
    </w:p>
    <w:p w:rsidR="00FE2AE9" w:rsidRDefault="00CF67F0" w:rsidP="00AA40C7">
      <w:pPr>
        <w:ind w:firstLine="709"/>
        <w:jc w:val="both"/>
      </w:pPr>
      <w:r>
        <w:t>Произведен ремонт (отсыпка ГПС</w:t>
      </w:r>
      <w:r w:rsidR="00FE2AE9">
        <w:t>, ЩПС</w:t>
      </w:r>
      <w:r>
        <w:t>) автомобильных дорог</w:t>
      </w:r>
      <w:r w:rsidR="00FE2AE9">
        <w:t>:</w:t>
      </w:r>
    </w:p>
    <w:p w:rsidR="00FE2AE9" w:rsidRDefault="00FE2AE9" w:rsidP="00AA40C7">
      <w:pPr>
        <w:ind w:firstLine="709"/>
        <w:jc w:val="both"/>
      </w:pPr>
      <w:r>
        <w:t xml:space="preserve">- с. </w:t>
      </w:r>
      <w:proofErr w:type="gramStart"/>
      <w:r>
        <w:t>Вороново</w:t>
      </w:r>
      <w:proofErr w:type="gramEnd"/>
      <w:r>
        <w:t xml:space="preserve"> </w:t>
      </w:r>
      <w:r w:rsidR="00CF67F0">
        <w:t>п</w:t>
      </w:r>
      <w:r>
        <w:t>о ул. 2 Пятилетка (450 м);</w:t>
      </w:r>
      <w:r w:rsidR="00CF67F0">
        <w:t xml:space="preserve"> </w:t>
      </w:r>
    </w:p>
    <w:p w:rsidR="00FE2AE9" w:rsidRDefault="00FE2AE9" w:rsidP="00AA40C7">
      <w:pPr>
        <w:ind w:firstLine="709"/>
        <w:jc w:val="both"/>
      </w:pPr>
      <w:r>
        <w:t>- с. Вороново по ул. Ленинской</w:t>
      </w:r>
      <w:r w:rsidR="00CF67F0">
        <w:t xml:space="preserve"> (236 м)</w:t>
      </w:r>
      <w:r>
        <w:t>;</w:t>
      </w:r>
      <w:r w:rsidR="00CF67F0">
        <w:t xml:space="preserve"> </w:t>
      </w:r>
    </w:p>
    <w:p w:rsidR="00FE2AE9" w:rsidRDefault="00FE2AE9" w:rsidP="00AA40C7">
      <w:pPr>
        <w:ind w:firstLine="709"/>
        <w:jc w:val="both"/>
      </w:pPr>
      <w:r>
        <w:t xml:space="preserve">- </w:t>
      </w:r>
      <w:proofErr w:type="gramStart"/>
      <w:r w:rsidR="00CF67F0">
        <w:t>с</w:t>
      </w:r>
      <w:proofErr w:type="gramEnd"/>
      <w:r w:rsidR="00CF67F0">
        <w:t xml:space="preserve">. </w:t>
      </w:r>
      <w:proofErr w:type="gramStart"/>
      <w:r w:rsidR="00CF67F0">
        <w:t>Осиновка</w:t>
      </w:r>
      <w:proofErr w:type="gramEnd"/>
      <w:r w:rsidR="00CF67F0">
        <w:t xml:space="preserve"> по ул. Мира (450 м)</w:t>
      </w:r>
      <w:r>
        <w:t>;</w:t>
      </w:r>
    </w:p>
    <w:p w:rsidR="00CF67F0" w:rsidRDefault="00FE2AE9" w:rsidP="00AA40C7">
      <w:pPr>
        <w:ind w:firstLine="709"/>
        <w:jc w:val="both"/>
      </w:pPr>
      <w:r>
        <w:t xml:space="preserve">- д. </w:t>
      </w:r>
      <w:proofErr w:type="spellStart"/>
      <w:r>
        <w:t>Еловка</w:t>
      </w:r>
      <w:proofErr w:type="spellEnd"/>
      <w:r>
        <w:t xml:space="preserve"> по ул. Симанская (870 м).</w:t>
      </w:r>
    </w:p>
    <w:p w:rsidR="009B58C2" w:rsidRDefault="00394FAA" w:rsidP="00DD06DC">
      <w:pPr>
        <w:ind w:firstLine="709"/>
        <w:jc w:val="both"/>
      </w:pPr>
      <w:r>
        <w:t xml:space="preserve">Произведен ремонт памятников в д. </w:t>
      </w:r>
      <w:proofErr w:type="spellStart"/>
      <w:r>
        <w:t>Еловка</w:t>
      </w:r>
      <w:proofErr w:type="spellEnd"/>
      <w:r>
        <w:t xml:space="preserve"> и с. Осиновка, а также ремонт обелиска в с. Вороново.</w:t>
      </w:r>
    </w:p>
    <w:sectPr w:rsidR="009B58C2" w:rsidSect="00E8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6E9"/>
    <w:multiLevelType w:val="hybridMultilevel"/>
    <w:tmpl w:val="40BE3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310"/>
    <w:rsid w:val="00000614"/>
    <w:rsid w:val="000009E4"/>
    <w:rsid w:val="00001665"/>
    <w:rsid w:val="00006C23"/>
    <w:rsid w:val="000211A5"/>
    <w:rsid w:val="00050E8B"/>
    <w:rsid w:val="00070D42"/>
    <w:rsid w:val="00080A02"/>
    <w:rsid w:val="000829F9"/>
    <w:rsid w:val="00083157"/>
    <w:rsid w:val="000B3E29"/>
    <w:rsid w:val="000D73FD"/>
    <w:rsid w:val="000E1408"/>
    <w:rsid w:val="0010156D"/>
    <w:rsid w:val="00110951"/>
    <w:rsid w:val="00120E77"/>
    <w:rsid w:val="00130453"/>
    <w:rsid w:val="00132E59"/>
    <w:rsid w:val="00137853"/>
    <w:rsid w:val="00161241"/>
    <w:rsid w:val="00163ADD"/>
    <w:rsid w:val="00173AC9"/>
    <w:rsid w:val="00177FFD"/>
    <w:rsid w:val="00190CA5"/>
    <w:rsid w:val="00196811"/>
    <w:rsid w:val="001A0ED6"/>
    <w:rsid w:val="001B1909"/>
    <w:rsid w:val="001F531F"/>
    <w:rsid w:val="001F6F39"/>
    <w:rsid w:val="00250A48"/>
    <w:rsid w:val="00271E24"/>
    <w:rsid w:val="00272305"/>
    <w:rsid w:val="00286D83"/>
    <w:rsid w:val="002A11F4"/>
    <w:rsid w:val="002B7B8E"/>
    <w:rsid w:val="002D6A7B"/>
    <w:rsid w:val="002E0C2A"/>
    <w:rsid w:val="002F6310"/>
    <w:rsid w:val="00307113"/>
    <w:rsid w:val="00321CFE"/>
    <w:rsid w:val="003253E7"/>
    <w:rsid w:val="00364F31"/>
    <w:rsid w:val="00366A67"/>
    <w:rsid w:val="00372C28"/>
    <w:rsid w:val="003750BB"/>
    <w:rsid w:val="00383388"/>
    <w:rsid w:val="00394FAA"/>
    <w:rsid w:val="003A2158"/>
    <w:rsid w:val="003C1168"/>
    <w:rsid w:val="003C2FC9"/>
    <w:rsid w:val="003F0F48"/>
    <w:rsid w:val="003F205A"/>
    <w:rsid w:val="004147E8"/>
    <w:rsid w:val="00415A4B"/>
    <w:rsid w:val="004312D6"/>
    <w:rsid w:val="00436632"/>
    <w:rsid w:val="00441686"/>
    <w:rsid w:val="004472FF"/>
    <w:rsid w:val="00464873"/>
    <w:rsid w:val="004728BD"/>
    <w:rsid w:val="00496BFF"/>
    <w:rsid w:val="004B24E6"/>
    <w:rsid w:val="004C2834"/>
    <w:rsid w:val="004C3DFD"/>
    <w:rsid w:val="004C4A18"/>
    <w:rsid w:val="004D6C31"/>
    <w:rsid w:val="004D7568"/>
    <w:rsid w:val="004F1C54"/>
    <w:rsid w:val="00510D9E"/>
    <w:rsid w:val="005168AF"/>
    <w:rsid w:val="005248B7"/>
    <w:rsid w:val="00526852"/>
    <w:rsid w:val="005436D3"/>
    <w:rsid w:val="00560702"/>
    <w:rsid w:val="00572818"/>
    <w:rsid w:val="00582D14"/>
    <w:rsid w:val="005A62CB"/>
    <w:rsid w:val="005E0C63"/>
    <w:rsid w:val="006053AF"/>
    <w:rsid w:val="00613B70"/>
    <w:rsid w:val="00620742"/>
    <w:rsid w:val="00632BB0"/>
    <w:rsid w:val="00664217"/>
    <w:rsid w:val="006720F0"/>
    <w:rsid w:val="006773B9"/>
    <w:rsid w:val="00686B0B"/>
    <w:rsid w:val="006911E0"/>
    <w:rsid w:val="0069348D"/>
    <w:rsid w:val="006A40C3"/>
    <w:rsid w:val="006C0C75"/>
    <w:rsid w:val="006E1F6A"/>
    <w:rsid w:val="00727AC8"/>
    <w:rsid w:val="007333B3"/>
    <w:rsid w:val="0075088E"/>
    <w:rsid w:val="00756B6C"/>
    <w:rsid w:val="0076574C"/>
    <w:rsid w:val="00777836"/>
    <w:rsid w:val="00795472"/>
    <w:rsid w:val="00797808"/>
    <w:rsid w:val="007A77F6"/>
    <w:rsid w:val="007C2D54"/>
    <w:rsid w:val="007D628D"/>
    <w:rsid w:val="00805992"/>
    <w:rsid w:val="00835093"/>
    <w:rsid w:val="00855C05"/>
    <w:rsid w:val="00862D9B"/>
    <w:rsid w:val="00865E86"/>
    <w:rsid w:val="00874B7D"/>
    <w:rsid w:val="00895E87"/>
    <w:rsid w:val="008C6AE2"/>
    <w:rsid w:val="008C7149"/>
    <w:rsid w:val="008E47FC"/>
    <w:rsid w:val="00901F45"/>
    <w:rsid w:val="00922343"/>
    <w:rsid w:val="00930BFF"/>
    <w:rsid w:val="00934D27"/>
    <w:rsid w:val="00986AF1"/>
    <w:rsid w:val="0099644D"/>
    <w:rsid w:val="009B58C2"/>
    <w:rsid w:val="009B592E"/>
    <w:rsid w:val="009C5505"/>
    <w:rsid w:val="009D0FE3"/>
    <w:rsid w:val="009E3F1E"/>
    <w:rsid w:val="009E57AC"/>
    <w:rsid w:val="00A25F9C"/>
    <w:rsid w:val="00A3424D"/>
    <w:rsid w:val="00A4153F"/>
    <w:rsid w:val="00A76410"/>
    <w:rsid w:val="00A77327"/>
    <w:rsid w:val="00AA40C7"/>
    <w:rsid w:val="00AB0EA4"/>
    <w:rsid w:val="00AE1A1E"/>
    <w:rsid w:val="00AF2F0A"/>
    <w:rsid w:val="00AF4090"/>
    <w:rsid w:val="00AF7242"/>
    <w:rsid w:val="00B211B2"/>
    <w:rsid w:val="00B37C2C"/>
    <w:rsid w:val="00B6298E"/>
    <w:rsid w:val="00B66E1B"/>
    <w:rsid w:val="00B81E0B"/>
    <w:rsid w:val="00B85DEF"/>
    <w:rsid w:val="00BC5ED5"/>
    <w:rsid w:val="00BE20DB"/>
    <w:rsid w:val="00BF63DB"/>
    <w:rsid w:val="00C1559B"/>
    <w:rsid w:val="00C40A82"/>
    <w:rsid w:val="00C44D4C"/>
    <w:rsid w:val="00C46107"/>
    <w:rsid w:val="00C537AC"/>
    <w:rsid w:val="00C5751C"/>
    <w:rsid w:val="00C74E21"/>
    <w:rsid w:val="00C7627D"/>
    <w:rsid w:val="00C76FAA"/>
    <w:rsid w:val="00C77E25"/>
    <w:rsid w:val="00C8225A"/>
    <w:rsid w:val="00CA03F5"/>
    <w:rsid w:val="00CA1BC2"/>
    <w:rsid w:val="00CD63D2"/>
    <w:rsid w:val="00CF67F0"/>
    <w:rsid w:val="00D23DFE"/>
    <w:rsid w:val="00D33165"/>
    <w:rsid w:val="00D8527A"/>
    <w:rsid w:val="00DB011F"/>
    <w:rsid w:val="00DD06DC"/>
    <w:rsid w:val="00DD4949"/>
    <w:rsid w:val="00DD70E9"/>
    <w:rsid w:val="00DE633F"/>
    <w:rsid w:val="00E045BF"/>
    <w:rsid w:val="00E1674B"/>
    <w:rsid w:val="00E20576"/>
    <w:rsid w:val="00E23CD9"/>
    <w:rsid w:val="00E50CCF"/>
    <w:rsid w:val="00E85112"/>
    <w:rsid w:val="00E91ABD"/>
    <w:rsid w:val="00EA0B6F"/>
    <w:rsid w:val="00EA43F8"/>
    <w:rsid w:val="00EA4D52"/>
    <w:rsid w:val="00F03600"/>
    <w:rsid w:val="00F044A8"/>
    <w:rsid w:val="00F14590"/>
    <w:rsid w:val="00F27F9C"/>
    <w:rsid w:val="00F31F73"/>
    <w:rsid w:val="00F41491"/>
    <w:rsid w:val="00F616DC"/>
    <w:rsid w:val="00F75CB3"/>
    <w:rsid w:val="00F8627C"/>
    <w:rsid w:val="00F958F6"/>
    <w:rsid w:val="00FA571F"/>
    <w:rsid w:val="00FB23C8"/>
    <w:rsid w:val="00FD74CE"/>
    <w:rsid w:val="00FE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1F2C-6C67-48D2-8483-7E988E93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Основой экономической деятельности поселения являются налоги и имущество, значительная часть которого состоит из муниципального имущества,</vt:lpstr>
    </vt:vector>
  </TitlesOfParts>
  <Company>Voronovo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Основой экономической деятельности поселения являются налоги и имущество, значительная часть которого состоит из муниципального имущества,</dc:title>
  <dc:creator>user</dc:creator>
  <cp:lastModifiedBy>Admin</cp:lastModifiedBy>
  <cp:revision>4</cp:revision>
  <cp:lastPrinted>2019-02-15T03:30:00Z</cp:lastPrinted>
  <dcterms:created xsi:type="dcterms:W3CDTF">2019-11-26T03:27:00Z</dcterms:created>
  <dcterms:modified xsi:type="dcterms:W3CDTF">2019-11-26T09:36:00Z</dcterms:modified>
</cp:coreProperties>
</file>