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F4" w:rsidRDefault="00FA48F4" w:rsidP="00FA48F4">
      <w:pPr>
        <w:shd w:val="clear" w:color="auto" w:fill="FFFFFF" w:themeFill="background1"/>
        <w:spacing w:before="100" w:beforeAutospacing="1" w:after="100" w:afterAutospacing="1" w:line="300" w:lineRule="atLeast"/>
        <w:jc w:val="center"/>
        <w:textAlignment w:val="baseline"/>
        <w:outlineLvl w:val="0"/>
        <w:rPr>
          <w:rFonts w:ascii="PFDinTextCondProRegular" w:eastAsia="Times New Roman" w:hAnsi="PFDinTextCondProRegular" w:cs="Times New Roman"/>
          <w:color w:val="333333"/>
          <w:kern w:val="36"/>
          <w:sz w:val="28"/>
          <w:szCs w:val="28"/>
          <w:lang w:eastAsia="ru-RU"/>
        </w:rPr>
      </w:pPr>
      <w:r w:rsidRPr="00FA48F4">
        <w:rPr>
          <w:rFonts w:ascii="PFDinTextCondProRegular" w:eastAsia="Times New Roman" w:hAnsi="PFDinTextCondProRegular" w:cs="Times New Roman"/>
          <w:color w:val="333333"/>
          <w:kern w:val="36"/>
          <w:sz w:val="28"/>
          <w:szCs w:val="28"/>
          <w:lang w:eastAsia="ru-RU"/>
        </w:rPr>
        <w:t xml:space="preserve">О временном ограничении движения транспортных средств </w:t>
      </w:r>
      <w:r>
        <w:rPr>
          <w:rFonts w:ascii="PFDinTextCondProRegular" w:eastAsia="Times New Roman" w:hAnsi="PFDinTextCondProRegular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</w:t>
      </w:r>
      <w:r w:rsidRPr="00FA48F4">
        <w:rPr>
          <w:rFonts w:ascii="PFDinTextCondProRegular" w:eastAsia="Times New Roman" w:hAnsi="PFDinTextCondProRegular" w:cs="Times New Roman"/>
          <w:color w:val="333333"/>
          <w:kern w:val="36"/>
          <w:sz w:val="28"/>
          <w:szCs w:val="28"/>
          <w:lang w:eastAsia="ru-RU"/>
        </w:rPr>
        <w:t>в весенний период 2019</w:t>
      </w:r>
      <w:r>
        <w:rPr>
          <w:rFonts w:ascii="PFDinTextCondProRegular" w:eastAsia="Times New Roman" w:hAnsi="PFDinTextCondProRegular" w:cs="Times New Roman"/>
          <w:color w:val="333333"/>
          <w:kern w:val="36"/>
          <w:sz w:val="28"/>
          <w:szCs w:val="28"/>
          <w:lang w:eastAsia="ru-RU"/>
        </w:rPr>
        <w:t xml:space="preserve"> год</w:t>
      </w:r>
      <w:r w:rsidR="00997D80">
        <w:rPr>
          <w:rFonts w:ascii="PFDinTextCondProRegular" w:eastAsia="Times New Roman" w:hAnsi="PFDinTextCondProRegular" w:cs="Times New Roman"/>
          <w:color w:val="333333"/>
          <w:kern w:val="36"/>
          <w:sz w:val="28"/>
          <w:szCs w:val="28"/>
          <w:lang w:eastAsia="ru-RU"/>
        </w:rPr>
        <w:t>а</w:t>
      </w:r>
    </w:p>
    <w:p w:rsidR="002D6BD9" w:rsidRPr="002D6BD9" w:rsidRDefault="002D6BD9" w:rsidP="002D6BD9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возникновением неблагоприятных природно-климатических условий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весенний период с 01 апреля 2019 года по 1 мая 2019 года на территории Вороновского сельского поселения планируется ввести временное ограничение движения транспортных средств (с грузом или без груза) по автомобильным дорогам местного значения. </w:t>
      </w:r>
    </w:p>
    <w:p w:rsidR="002D6BD9" w:rsidRPr="002D6BD9" w:rsidRDefault="002D6BD9" w:rsidP="002205B6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временное  ограничение движения транспортных средств (с грузом или без груза) вводится на автомобильных дорогах регионального или межмуниципального значения Томской области в весенний период с 01 апреля 2019 года по 15 мая 2019 года включительно в соответствии с Приказом Департамента транспорта, дорожной деятельности и связи Томской области от 25 февраля 2019 года № 6-ОД «О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2019 года».</w:t>
      </w:r>
    </w:p>
    <w:p w:rsidR="002D6BD9" w:rsidRPr="002D6BD9" w:rsidRDefault="002D6BD9" w:rsidP="002205B6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Пользователям автомобильных дорог рекомендуется заблаговременно, до введения временного ограничения, осуществить необходимые перевозки тяжеловесных грузов </w:t>
      </w:r>
      <w:r w:rsidR="00220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перебазировку тяжеловесной спецтехники для обеспечения производственно-хозяйственной деятельности.</w:t>
      </w:r>
    </w:p>
    <w:p w:rsidR="002D6BD9" w:rsidRPr="002D6BD9" w:rsidRDefault="002D6BD9" w:rsidP="001F3A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D6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Весенние ограничения не распространяются</w:t>
      </w: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автомобили, осуществляющие пассажирские и межд</w:t>
      </w:r>
      <w:r w:rsidR="001F3A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ународные грузовые перевозки. </w:t>
      </w: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специального разрешения могут также передвигаться </w:t>
      </w:r>
      <w:proofErr w:type="spell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большегрузы</w:t>
      </w:r>
      <w:proofErr w:type="spellEnd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которые:</w:t>
      </w:r>
    </w:p>
    <w:p w:rsidR="002D6BD9" w:rsidRPr="002D6BD9" w:rsidRDefault="002D6BD9" w:rsidP="002D6BD9">
      <w:pPr>
        <w:numPr>
          <w:ilvl w:val="0"/>
          <w:numId w:val="1"/>
        </w:numPr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доставляют</w:t>
      </w:r>
      <w:proofErr w:type="gramEnd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продукты питания, лекарства, медикаменты, топливо, а также семена, удобрения и пр. для нужд сельского хозяйства;</w:t>
      </w:r>
    </w:p>
    <w:p w:rsidR="002D6BD9" w:rsidRPr="002D6BD9" w:rsidRDefault="002D6BD9" w:rsidP="002D6BD9">
      <w:pPr>
        <w:numPr>
          <w:ilvl w:val="0"/>
          <w:numId w:val="1"/>
        </w:numPr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перевозят</w:t>
      </w:r>
      <w:proofErr w:type="gramEnd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почту и почтовые грузы;</w:t>
      </w:r>
    </w:p>
    <w:p w:rsidR="002D6BD9" w:rsidRPr="002D6BD9" w:rsidRDefault="002D6BD9" w:rsidP="002D6BD9">
      <w:pPr>
        <w:numPr>
          <w:ilvl w:val="0"/>
          <w:numId w:val="1"/>
        </w:numPr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</w:t>
      </w:r>
      <w:proofErr w:type="gramEnd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дорожно-строительной технике;</w:t>
      </w:r>
    </w:p>
    <w:p w:rsidR="002D6BD9" w:rsidRPr="002D6BD9" w:rsidRDefault="002D6BD9" w:rsidP="002D6BD9">
      <w:pPr>
        <w:numPr>
          <w:ilvl w:val="0"/>
          <w:numId w:val="1"/>
        </w:numPr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принадлежат</w:t>
      </w:r>
      <w:proofErr w:type="gramEnd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специальным службам (Министерство обороны, МЧС и пр.);</w:t>
      </w:r>
    </w:p>
    <w:p w:rsidR="002D6BD9" w:rsidRPr="002D6BD9" w:rsidRDefault="002D6BD9" w:rsidP="002D6BD9">
      <w:pPr>
        <w:numPr>
          <w:ilvl w:val="0"/>
          <w:numId w:val="1"/>
        </w:numPr>
        <w:spacing w:after="144" w:line="240" w:lineRule="auto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используются</w:t>
      </w:r>
      <w:proofErr w:type="gramEnd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ликвидации последствий стихийных бедствий и т.п.</w:t>
      </w:r>
    </w:p>
    <w:p w:rsidR="002D6BD9" w:rsidRPr="002D6BD9" w:rsidRDefault="002D6BD9" w:rsidP="002D6B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Весенние ограничения, </w:t>
      </w:r>
      <w:r w:rsidRPr="002D6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затрагивают и федеральные трассы</w:t>
      </w: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D6BD9" w:rsidRPr="002D6BD9" w:rsidRDefault="002D6BD9" w:rsidP="002D6B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Ссылка на Приказ Департамента от 25.02.2019 № 6-</w:t>
      </w:r>
      <w:proofErr w:type="gramStart"/>
      <w:r w:rsidRPr="002D6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  </w:t>
      </w:r>
      <w:hyperlink r:id="rId5" w:history="1">
        <w:r w:rsidRPr="002D6BD9">
          <w:rPr>
            <w:rFonts w:ascii="Times New Roman" w:eastAsia="Times New Roman" w:hAnsi="Times New Roman" w:cs="Times New Roman"/>
            <w:color w:val="814206"/>
            <w:sz w:val="24"/>
            <w:szCs w:val="24"/>
            <w:u w:val="single"/>
            <w:bdr w:val="none" w:sz="0" w:space="0" w:color="auto" w:frame="1"/>
            <w:lang w:eastAsia="ru-RU"/>
          </w:rPr>
          <w:t>https://dts.tomsk.gov.ru/documents/front/view/id/45218</w:t>
        </w:r>
        <w:proofErr w:type="gramEnd"/>
      </w:hyperlink>
      <w:r w:rsidR="00DA1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D6BD9" w:rsidRPr="00FA48F4" w:rsidRDefault="002D6BD9" w:rsidP="00FA48F4">
      <w:pPr>
        <w:shd w:val="clear" w:color="auto" w:fill="FFFFFF" w:themeFill="background1"/>
        <w:spacing w:before="100" w:beforeAutospacing="1" w:after="100" w:afterAutospacing="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075DC" w:rsidRDefault="002075DC"/>
    <w:sectPr w:rsidR="0020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FDinTextCond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1383"/>
    <w:multiLevelType w:val="multilevel"/>
    <w:tmpl w:val="6C1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F4"/>
    <w:rsid w:val="001F3A50"/>
    <w:rsid w:val="002075DC"/>
    <w:rsid w:val="002205B6"/>
    <w:rsid w:val="002D6BD9"/>
    <w:rsid w:val="00997D80"/>
    <w:rsid w:val="00DA15DE"/>
    <w:rsid w:val="00F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CE07-EF74-495F-BC45-5DD6CF7F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ts.tomsk.gov.ru/documents/front/view/id/45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2019-04-17T10:02:00Z</dcterms:created>
  <dcterms:modified xsi:type="dcterms:W3CDTF">2019-04-17T10:06:00Z</dcterms:modified>
</cp:coreProperties>
</file>